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8333E" w14:textId="77777777" w:rsidR="004C79B3" w:rsidRPr="00C239B4" w:rsidRDefault="004C79B3" w:rsidP="004C79B3">
      <w:pPr>
        <w:pStyle w:val="a5"/>
        <w:spacing w:line="204" w:lineRule="auto"/>
        <w:rPr>
          <w:rFonts w:ascii="PT Astra Serif" w:hAnsi="PT Astra Serif"/>
          <w:bCs w:val="0"/>
          <w:sz w:val="28"/>
          <w:szCs w:val="28"/>
        </w:rPr>
      </w:pPr>
      <w:r w:rsidRPr="00C239B4">
        <w:rPr>
          <w:rFonts w:ascii="PT Astra Serif" w:hAnsi="PT Astra Serif"/>
          <w:bCs w:val="0"/>
          <w:sz w:val="28"/>
          <w:szCs w:val="28"/>
        </w:rPr>
        <w:t>ПОЯСНИТЕЛЬНАЯ ЗАПИСКА</w:t>
      </w:r>
    </w:p>
    <w:p w14:paraId="02F6A714" w14:textId="63526568" w:rsidR="006F03CE" w:rsidRPr="006F03CE" w:rsidRDefault="004C79B3" w:rsidP="006F03CE">
      <w:pPr>
        <w:pStyle w:val="ConsPlusTitle"/>
        <w:jc w:val="center"/>
        <w:rPr>
          <w:rFonts w:ascii="PT Astra Serif" w:hAnsi="PT Astra Serif"/>
          <w:sz w:val="28"/>
          <w:szCs w:val="28"/>
        </w:rPr>
      </w:pPr>
      <w:r w:rsidRPr="00C239B4">
        <w:rPr>
          <w:rFonts w:ascii="PT Astra Serif" w:hAnsi="PT Astra Serif" w:cs="Times New Roman"/>
          <w:sz w:val="28"/>
          <w:szCs w:val="28"/>
        </w:rPr>
        <w:t xml:space="preserve">к </w:t>
      </w:r>
      <w:r w:rsidR="006F03CE" w:rsidRPr="006F03CE">
        <w:rPr>
          <w:rFonts w:ascii="PT Astra Serif" w:hAnsi="PT Astra Serif"/>
          <w:sz w:val="28"/>
          <w:szCs w:val="28"/>
        </w:rPr>
        <w:t>проект</w:t>
      </w:r>
      <w:r w:rsidR="006F03CE">
        <w:rPr>
          <w:rFonts w:ascii="PT Astra Serif" w:hAnsi="PT Astra Serif"/>
          <w:sz w:val="28"/>
          <w:szCs w:val="28"/>
        </w:rPr>
        <w:t>у</w:t>
      </w:r>
      <w:r w:rsidR="006F03CE" w:rsidRPr="006F03CE">
        <w:rPr>
          <w:rFonts w:ascii="PT Astra Serif" w:hAnsi="PT Astra Serif"/>
          <w:sz w:val="28"/>
          <w:szCs w:val="28"/>
        </w:rPr>
        <w:t xml:space="preserve"> закона Ульяновской области</w:t>
      </w:r>
    </w:p>
    <w:p w14:paraId="694D143E" w14:textId="756648FE" w:rsidR="004C79B3" w:rsidRPr="00C239B4" w:rsidRDefault="006F03CE" w:rsidP="006F03CE">
      <w:pPr>
        <w:pStyle w:val="ConsPlusTitle"/>
        <w:widowControl/>
        <w:jc w:val="center"/>
        <w:rPr>
          <w:rFonts w:ascii="PT Astra Serif" w:hAnsi="PT Astra Serif"/>
          <w:b w:val="0"/>
          <w:bCs w:val="0"/>
          <w:sz w:val="28"/>
          <w:szCs w:val="28"/>
        </w:rPr>
      </w:pPr>
      <w:r w:rsidRPr="006F03CE">
        <w:rPr>
          <w:rFonts w:ascii="PT Astra Serif" w:hAnsi="PT Astra Serif" w:cs="Times New Roman"/>
          <w:sz w:val="28"/>
          <w:szCs w:val="28"/>
        </w:rPr>
        <w:t xml:space="preserve">«О внесении изменения в статью </w:t>
      </w:r>
      <w:r w:rsidR="004A7634">
        <w:rPr>
          <w:rFonts w:ascii="PT Astra Serif" w:hAnsi="PT Astra Serif" w:cs="Times New Roman"/>
          <w:sz w:val="28"/>
          <w:szCs w:val="28"/>
        </w:rPr>
        <w:t>1</w:t>
      </w:r>
      <w:r w:rsidR="00A81419" w:rsidRPr="004A7634">
        <w:rPr>
          <w:rFonts w:ascii="PT Astra Serif" w:hAnsi="PT Astra Serif" w:cs="Times New Roman"/>
          <w:sz w:val="28"/>
          <w:szCs w:val="28"/>
          <w:vertAlign w:val="superscript"/>
        </w:rPr>
        <w:t>1</w:t>
      </w:r>
      <w:r w:rsidRPr="006F03CE">
        <w:rPr>
          <w:rFonts w:ascii="PT Astra Serif" w:hAnsi="PT Astra Serif" w:cs="Times New Roman"/>
          <w:sz w:val="28"/>
          <w:szCs w:val="28"/>
        </w:rPr>
        <w:t xml:space="preserve"> Закона Ульяновской области </w:t>
      </w:r>
      <w:r w:rsidRPr="006F03CE">
        <w:rPr>
          <w:rFonts w:ascii="PT Astra Serif" w:hAnsi="PT Astra Serif" w:cs="Times New Roman"/>
          <w:sz w:val="28"/>
          <w:szCs w:val="28"/>
        </w:rPr>
        <w:br/>
        <w:t>«Об особенностях бюджетного процесса в Ульяновской области»</w:t>
      </w:r>
    </w:p>
    <w:p w14:paraId="4D0E789F" w14:textId="77777777" w:rsidR="004C79B3" w:rsidRDefault="004C79B3" w:rsidP="004C79B3">
      <w:pPr>
        <w:pStyle w:val="ConsPlusTitle"/>
        <w:widowControl/>
        <w:jc w:val="both"/>
        <w:rPr>
          <w:rFonts w:ascii="PT Astra Serif" w:hAnsi="PT Astra Serif" w:cs="Times New Roman"/>
          <w:b w:val="0"/>
          <w:sz w:val="28"/>
          <w:szCs w:val="28"/>
          <w:highlight w:val="yellow"/>
        </w:rPr>
      </w:pPr>
    </w:p>
    <w:p w14:paraId="36E9F4C7" w14:textId="77777777" w:rsidR="00D21DAD" w:rsidRDefault="00D21DAD" w:rsidP="00D21DAD">
      <w:pPr>
        <w:autoSpaceDE w:val="0"/>
        <w:autoSpaceDN w:val="0"/>
        <w:adjustRightInd w:val="0"/>
        <w:spacing w:line="230" w:lineRule="auto"/>
        <w:ind w:firstLine="709"/>
        <w:jc w:val="both"/>
        <w:rPr>
          <w:rFonts w:ascii="PT Astra Serif" w:eastAsiaTheme="minorHAnsi" w:hAnsi="PT Astra Serif" w:cs="PT Astra Serif"/>
          <w:sz w:val="28"/>
          <w:szCs w:val="28"/>
          <w:lang w:eastAsia="en-US"/>
        </w:rPr>
      </w:pPr>
      <w:proofErr w:type="gramStart"/>
      <w:r>
        <w:rPr>
          <w:rFonts w:ascii="PT Astra Serif" w:eastAsiaTheme="minorHAnsi" w:hAnsi="PT Astra Serif" w:cs="PT Astra Serif"/>
          <w:sz w:val="28"/>
          <w:szCs w:val="28"/>
          <w:lang w:eastAsia="en-US"/>
        </w:rPr>
        <w:t>Согласно части</w:t>
      </w:r>
      <w:r w:rsidRPr="00C7035E">
        <w:rPr>
          <w:rFonts w:ascii="PT Astra Serif" w:eastAsiaTheme="minorHAnsi" w:hAnsi="PT Astra Serif" w:cs="PT Astra Serif"/>
          <w:sz w:val="28"/>
          <w:szCs w:val="28"/>
          <w:lang w:eastAsia="en-US"/>
        </w:rPr>
        <w:t xml:space="preserve"> 2 статьи 1</w:t>
      </w:r>
      <w:r w:rsidRPr="00456E1B">
        <w:rPr>
          <w:rFonts w:ascii="PT Astra Serif" w:hAnsi="PT Astra Serif"/>
          <w:bCs/>
          <w:sz w:val="28"/>
          <w:szCs w:val="28"/>
          <w:vertAlign w:val="superscript"/>
        </w:rPr>
        <w:t>1</w:t>
      </w:r>
      <w:r w:rsidRPr="00C7035E">
        <w:rPr>
          <w:rFonts w:ascii="PT Astra Serif" w:eastAsiaTheme="minorHAnsi" w:hAnsi="PT Astra Serif" w:cs="PT Astra Serif"/>
          <w:sz w:val="28"/>
          <w:szCs w:val="28"/>
          <w:lang w:eastAsia="en-US"/>
        </w:rPr>
        <w:t xml:space="preserve"> Закона Ульяновской области от 02.10.2012 </w:t>
      </w:r>
      <w:r>
        <w:rPr>
          <w:rFonts w:ascii="PT Astra Serif" w:eastAsiaTheme="minorHAnsi" w:hAnsi="PT Astra Serif" w:cs="PT Astra Serif"/>
          <w:sz w:val="28"/>
          <w:szCs w:val="28"/>
          <w:lang w:eastAsia="en-US"/>
        </w:rPr>
        <w:br/>
      </w:r>
      <w:r w:rsidRPr="00C7035E">
        <w:rPr>
          <w:rFonts w:ascii="PT Astra Serif" w:eastAsiaTheme="minorHAnsi" w:hAnsi="PT Astra Serif" w:cs="PT Astra Serif"/>
          <w:sz w:val="28"/>
          <w:szCs w:val="28"/>
          <w:lang w:eastAsia="en-US"/>
        </w:rPr>
        <w:t xml:space="preserve">№ 123-ЗО «Об особенностях бюджетного процесса в Ульяновской области» Правительство Ульяновской области помимо иных бюджетных полномочий, установленных Бюджетным </w:t>
      </w:r>
      <w:hyperlink r:id="rId8" w:history="1">
        <w:r w:rsidRPr="00C7035E">
          <w:rPr>
            <w:rStyle w:val="a9"/>
            <w:rFonts w:ascii="PT Astra Serif" w:eastAsiaTheme="minorHAnsi" w:hAnsi="PT Astra Serif" w:cs="PT Astra Serif"/>
            <w:color w:val="auto"/>
            <w:sz w:val="28"/>
            <w:szCs w:val="28"/>
            <w:u w:val="none"/>
            <w:lang w:eastAsia="en-US"/>
          </w:rPr>
          <w:t>кодексом</w:t>
        </w:r>
      </w:hyperlink>
      <w:r w:rsidRPr="00C7035E">
        <w:rPr>
          <w:rFonts w:ascii="PT Astra Serif" w:eastAsiaTheme="minorHAnsi" w:hAnsi="PT Astra Serif" w:cs="PT Astra Serif"/>
          <w:sz w:val="28"/>
          <w:szCs w:val="28"/>
          <w:lang w:eastAsia="en-US"/>
        </w:rPr>
        <w:t xml:space="preserve"> Российской Федерации, </w:t>
      </w:r>
      <w:hyperlink r:id="rId9" w:history="1">
        <w:r w:rsidRPr="00C7035E">
          <w:rPr>
            <w:rStyle w:val="a9"/>
            <w:rFonts w:ascii="PT Astra Serif" w:eastAsiaTheme="minorHAnsi" w:hAnsi="PT Astra Serif" w:cs="PT Astra Serif"/>
            <w:color w:val="auto"/>
            <w:sz w:val="28"/>
            <w:szCs w:val="28"/>
            <w:u w:val="none"/>
            <w:lang w:eastAsia="en-US"/>
          </w:rPr>
          <w:t>Уставом</w:t>
        </w:r>
      </w:hyperlink>
      <w:r w:rsidRPr="00C7035E">
        <w:rPr>
          <w:rFonts w:ascii="PT Astra Serif" w:eastAsiaTheme="minorHAnsi" w:hAnsi="PT Astra Serif" w:cs="PT Astra Serif"/>
          <w:sz w:val="28"/>
          <w:szCs w:val="28"/>
          <w:lang w:eastAsia="en-US"/>
        </w:rPr>
        <w:t xml:space="preserve"> Ульяновской области и законами Ульяновской области, осуществляет также полномочия орган</w:t>
      </w:r>
      <w:r>
        <w:rPr>
          <w:rFonts w:ascii="PT Astra Serif" w:eastAsiaTheme="minorHAnsi" w:hAnsi="PT Astra Serif" w:cs="PT Astra Serif"/>
          <w:sz w:val="28"/>
          <w:szCs w:val="28"/>
          <w:lang w:eastAsia="en-US"/>
        </w:rPr>
        <w:t>а</w:t>
      </w:r>
      <w:r w:rsidRPr="00C7035E">
        <w:rPr>
          <w:rFonts w:ascii="PT Astra Serif" w:eastAsiaTheme="minorHAnsi" w:hAnsi="PT Astra Serif" w:cs="PT Astra Serif"/>
          <w:sz w:val="28"/>
          <w:szCs w:val="28"/>
          <w:lang w:eastAsia="en-US"/>
        </w:rPr>
        <w:t xml:space="preserve"> внутреннего государственного финансового контроля, предусмотренные </w:t>
      </w:r>
      <w:hyperlink r:id="rId10" w:history="1">
        <w:r w:rsidRPr="00C7035E">
          <w:rPr>
            <w:rStyle w:val="a9"/>
            <w:rFonts w:ascii="PT Astra Serif" w:eastAsiaTheme="minorHAnsi" w:hAnsi="PT Astra Serif" w:cs="PT Astra Serif"/>
            <w:color w:val="auto"/>
            <w:sz w:val="28"/>
            <w:szCs w:val="28"/>
            <w:u w:val="none"/>
            <w:lang w:eastAsia="en-US"/>
          </w:rPr>
          <w:t>статьей 269</w:t>
        </w:r>
      </w:hyperlink>
      <w:r>
        <w:rPr>
          <w:rStyle w:val="a9"/>
          <w:rFonts w:ascii="PT Astra Serif" w:eastAsiaTheme="minorHAnsi" w:hAnsi="PT Astra Serif" w:cs="PT Astra Serif"/>
          <w:color w:val="auto"/>
          <w:sz w:val="28"/>
          <w:szCs w:val="28"/>
          <w:u w:val="none"/>
          <w:vertAlign w:val="superscript"/>
          <w:lang w:eastAsia="en-US"/>
        </w:rPr>
        <w:t>2</w:t>
      </w:r>
      <w:r w:rsidRPr="00C7035E">
        <w:rPr>
          <w:rFonts w:ascii="PT Astra Serif" w:eastAsiaTheme="minorHAnsi" w:hAnsi="PT Astra Serif" w:cs="PT Astra Serif"/>
          <w:sz w:val="28"/>
          <w:szCs w:val="28"/>
          <w:lang w:eastAsia="en-US"/>
        </w:rPr>
        <w:t xml:space="preserve"> Бюджетного кодекса Российской Федерации.</w:t>
      </w:r>
      <w:proofErr w:type="gramEnd"/>
    </w:p>
    <w:p w14:paraId="5F0D28EA" w14:textId="2F5AF2EC" w:rsidR="001166F7" w:rsidRDefault="001166F7" w:rsidP="001166F7">
      <w:pPr>
        <w:autoSpaceDE w:val="0"/>
        <w:autoSpaceDN w:val="0"/>
        <w:adjustRightInd w:val="0"/>
        <w:spacing w:line="230" w:lineRule="auto"/>
        <w:ind w:firstLine="709"/>
        <w:jc w:val="both"/>
        <w:rPr>
          <w:rFonts w:ascii="PT Astra Serif" w:eastAsiaTheme="minorHAnsi" w:hAnsi="PT Astra Serif" w:cs="PT Astra Serif"/>
          <w:sz w:val="28"/>
          <w:szCs w:val="28"/>
          <w:lang w:eastAsia="en-US"/>
        </w:rPr>
      </w:pPr>
      <w:proofErr w:type="gramStart"/>
      <w:r>
        <w:rPr>
          <w:rFonts w:ascii="PT Astra Serif" w:hAnsi="PT Astra Serif" w:cs="PT Astra Serif"/>
          <w:sz w:val="28"/>
          <w:szCs w:val="28"/>
        </w:rPr>
        <w:t>В соответствии с пунктом 4 статьи 270</w:t>
      </w:r>
      <w:r>
        <w:rPr>
          <w:rFonts w:ascii="PT Astra Serif" w:hAnsi="PT Astra Serif" w:cs="PT Astra Serif"/>
          <w:sz w:val="28"/>
          <w:szCs w:val="28"/>
          <w:vertAlign w:val="superscript"/>
        </w:rPr>
        <w:t>2</w:t>
      </w:r>
      <w:r>
        <w:rPr>
          <w:rFonts w:ascii="PT Astra Serif" w:hAnsi="PT Astra Serif" w:cs="PT Astra Serif"/>
          <w:sz w:val="28"/>
          <w:szCs w:val="28"/>
        </w:rPr>
        <w:t xml:space="preserve"> Бюджетного кодекса Российской Федерации </w:t>
      </w:r>
      <w:r>
        <w:rPr>
          <w:rFonts w:ascii="PT Astra Serif" w:eastAsiaTheme="minorHAnsi" w:hAnsi="PT Astra Serif" w:cs="PT Astra Serif"/>
          <w:sz w:val="28"/>
          <w:szCs w:val="28"/>
          <w:lang w:eastAsia="en-US"/>
        </w:rPr>
        <w:t>неисполнение предписаний органа внутреннего государственного (муниципального) финансового контроля о возмещении причинённого Российской Федерации, субъекту Российской Федерации, муниципальному образованию ущерба является основанием для обращения уполномоченного соответственно нормативным правовым актом Правительства Российской Федерации, нормативным правовым актом высшего исполнительного органа государственной власти субъекта Российской Федерации, муниципальным правовым актом местной администрации государственного (муниципального</w:t>
      </w:r>
      <w:proofErr w:type="gramEnd"/>
      <w:r>
        <w:rPr>
          <w:rFonts w:ascii="PT Astra Serif" w:eastAsiaTheme="minorHAnsi" w:hAnsi="PT Astra Serif" w:cs="PT Astra Serif"/>
          <w:sz w:val="28"/>
          <w:szCs w:val="28"/>
          <w:lang w:eastAsia="en-US"/>
        </w:rPr>
        <w:t>) органа в суд с исковыми заявлени</w:t>
      </w:r>
      <w:r w:rsidR="00456E1B">
        <w:rPr>
          <w:rFonts w:ascii="PT Astra Serif" w:eastAsiaTheme="minorHAnsi" w:hAnsi="PT Astra Serif" w:cs="PT Astra Serif"/>
          <w:sz w:val="28"/>
          <w:szCs w:val="28"/>
          <w:lang w:eastAsia="en-US"/>
        </w:rPr>
        <w:t>ями о возмещении ущерба, причинё</w:t>
      </w:r>
      <w:r>
        <w:rPr>
          <w:rFonts w:ascii="PT Astra Serif" w:eastAsiaTheme="minorHAnsi" w:hAnsi="PT Astra Serif" w:cs="PT Astra Serif"/>
          <w:sz w:val="28"/>
          <w:szCs w:val="28"/>
          <w:lang w:eastAsia="en-US"/>
        </w:rPr>
        <w:t>нного Российской Федерации, субъекту Российской Федерации, муниципальному образованию.</w:t>
      </w:r>
    </w:p>
    <w:p w14:paraId="596BD195" w14:textId="2B4A8C33" w:rsidR="00C21F46" w:rsidRDefault="004A7634" w:rsidP="006F03CE">
      <w:pPr>
        <w:autoSpaceDE w:val="0"/>
        <w:autoSpaceDN w:val="0"/>
        <w:adjustRightInd w:val="0"/>
        <w:spacing w:line="230" w:lineRule="auto"/>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Исходя из</w:t>
      </w:r>
      <w:r w:rsidR="00D21DAD">
        <w:rPr>
          <w:rFonts w:ascii="PT Astra Serif" w:eastAsiaTheme="minorHAnsi" w:hAnsi="PT Astra Serif" w:cs="PT Astra Serif"/>
          <w:sz w:val="28"/>
          <w:szCs w:val="28"/>
          <w:lang w:eastAsia="en-US"/>
        </w:rPr>
        <w:t xml:space="preserve"> целесообразности</w:t>
      </w:r>
      <w:r w:rsidR="002460EA">
        <w:rPr>
          <w:rFonts w:ascii="PT Astra Serif" w:eastAsiaTheme="minorHAnsi" w:hAnsi="PT Astra Serif" w:cs="PT Astra Serif"/>
          <w:sz w:val="28"/>
          <w:szCs w:val="28"/>
          <w:lang w:eastAsia="en-US"/>
        </w:rPr>
        <w:t xml:space="preserve"> и</w:t>
      </w:r>
      <w:r>
        <w:rPr>
          <w:rFonts w:ascii="PT Astra Serif" w:eastAsiaTheme="minorHAnsi" w:hAnsi="PT Astra Serif" w:cs="PT Astra Serif"/>
          <w:sz w:val="28"/>
          <w:szCs w:val="28"/>
          <w:lang w:eastAsia="en-US"/>
        </w:rPr>
        <w:t xml:space="preserve"> сложившейся практики реализации функций в области </w:t>
      </w:r>
      <w:r w:rsidRPr="00C7035E">
        <w:rPr>
          <w:rFonts w:ascii="PT Astra Serif" w:eastAsiaTheme="minorHAnsi" w:hAnsi="PT Astra Serif" w:cs="PT Astra Serif"/>
          <w:sz w:val="28"/>
          <w:szCs w:val="28"/>
          <w:lang w:eastAsia="en-US"/>
        </w:rPr>
        <w:t>внутреннего государственного финансового контроля</w:t>
      </w:r>
      <w:r>
        <w:rPr>
          <w:rFonts w:ascii="PT Astra Serif" w:eastAsiaTheme="minorHAnsi" w:hAnsi="PT Astra Serif" w:cs="PT Astra Serif"/>
          <w:sz w:val="28"/>
          <w:szCs w:val="28"/>
          <w:lang w:eastAsia="en-US"/>
        </w:rPr>
        <w:t xml:space="preserve"> (реализация которых обеспечивается управлением контроля (надзора) </w:t>
      </w:r>
      <w:r w:rsidR="005455E9">
        <w:rPr>
          <w:rFonts w:ascii="PT Astra Serif" w:eastAsiaTheme="minorHAnsi" w:hAnsi="PT Astra Serif" w:cs="PT Astra Serif"/>
          <w:sz w:val="28"/>
          <w:szCs w:val="28"/>
          <w:lang w:eastAsia="en-US"/>
        </w:rPr>
        <w:br/>
      </w:r>
      <w:r>
        <w:rPr>
          <w:rFonts w:ascii="PT Astra Serif" w:eastAsiaTheme="minorHAnsi" w:hAnsi="PT Astra Serif" w:cs="PT Astra Serif"/>
          <w:sz w:val="28"/>
          <w:szCs w:val="28"/>
          <w:lang w:eastAsia="en-US"/>
        </w:rPr>
        <w:t>и регуляторной политики администрации Губернатора Ульяновской области) у</w:t>
      </w:r>
      <w:r w:rsidR="00C21F46">
        <w:rPr>
          <w:rFonts w:ascii="PT Astra Serif" w:eastAsiaTheme="minorHAnsi" w:hAnsi="PT Astra Serif" w:cs="PT Astra Serif"/>
          <w:sz w:val="28"/>
          <w:szCs w:val="28"/>
          <w:lang w:eastAsia="en-US"/>
        </w:rPr>
        <w:t xml:space="preserve">казанное полномочие по обращению в суд с исковыми заявлениями </w:t>
      </w:r>
      <w:r w:rsidR="005455E9">
        <w:rPr>
          <w:rFonts w:ascii="PT Astra Serif" w:eastAsiaTheme="minorHAnsi" w:hAnsi="PT Astra Serif" w:cs="PT Astra Serif"/>
          <w:sz w:val="28"/>
          <w:szCs w:val="28"/>
          <w:lang w:eastAsia="en-US"/>
        </w:rPr>
        <w:br/>
      </w:r>
      <w:r w:rsidR="00C21F46">
        <w:rPr>
          <w:rFonts w:ascii="PT Astra Serif" w:eastAsiaTheme="minorHAnsi" w:hAnsi="PT Astra Serif" w:cs="PT Astra Serif"/>
          <w:sz w:val="28"/>
          <w:szCs w:val="28"/>
          <w:lang w:eastAsia="en-US"/>
        </w:rPr>
        <w:t xml:space="preserve">о возмещении ущерба, причинённого Ульяновской области, в случае неисполнения </w:t>
      </w:r>
      <w:proofErr w:type="gramStart"/>
      <w:r w:rsidR="00C21F46">
        <w:rPr>
          <w:rFonts w:ascii="PT Astra Serif" w:eastAsiaTheme="minorHAnsi" w:hAnsi="PT Astra Serif" w:cs="PT Astra Serif"/>
          <w:sz w:val="28"/>
          <w:szCs w:val="28"/>
          <w:lang w:eastAsia="en-US"/>
        </w:rPr>
        <w:t>предписаний</w:t>
      </w:r>
      <w:proofErr w:type="gramEnd"/>
      <w:r w:rsidR="00C21F46">
        <w:rPr>
          <w:rFonts w:ascii="PT Astra Serif" w:eastAsiaTheme="minorHAnsi" w:hAnsi="PT Astra Serif" w:cs="PT Astra Serif"/>
          <w:sz w:val="28"/>
          <w:szCs w:val="28"/>
          <w:lang w:eastAsia="en-US"/>
        </w:rPr>
        <w:t xml:space="preserve"> о возмещении причинённого Ульяновской области ущерба</w:t>
      </w:r>
      <w:r w:rsidR="002460EA">
        <w:rPr>
          <w:rFonts w:ascii="PT Astra Serif" w:eastAsiaTheme="minorHAnsi" w:hAnsi="PT Astra Serif" w:cs="PT Astra Serif"/>
          <w:sz w:val="28"/>
          <w:szCs w:val="28"/>
          <w:lang w:eastAsia="en-US"/>
        </w:rPr>
        <w:t>,</w:t>
      </w:r>
      <w:r w:rsidR="00C21F46">
        <w:rPr>
          <w:rFonts w:ascii="PT Astra Serif" w:eastAsiaTheme="minorHAnsi" w:hAnsi="PT Astra Serif" w:cs="PT Astra Serif"/>
          <w:sz w:val="28"/>
          <w:szCs w:val="28"/>
          <w:lang w:eastAsia="en-US"/>
        </w:rPr>
        <w:t xml:space="preserve"> предлагается закрепить за Правительством Ульяновской области. </w:t>
      </w:r>
    </w:p>
    <w:p w14:paraId="41C28EFC" w14:textId="3C71305E" w:rsidR="00C21F46" w:rsidRDefault="001166F7" w:rsidP="006F03CE">
      <w:pPr>
        <w:autoSpaceDE w:val="0"/>
        <w:autoSpaceDN w:val="0"/>
        <w:adjustRightInd w:val="0"/>
        <w:spacing w:line="230" w:lineRule="auto"/>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Согласно</w:t>
      </w:r>
      <w:r w:rsidR="00C21F46">
        <w:rPr>
          <w:rFonts w:ascii="PT Astra Serif" w:eastAsiaTheme="minorHAnsi" w:hAnsi="PT Astra Serif" w:cs="PT Astra Serif"/>
          <w:sz w:val="28"/>
          <w:szCs w:val="28"/>
          <w:lang w:eastAsia="en-US"/>
        </w:rPr>
        <w:t xml:space="preserve"> подпункт</w:t>
      </w:r>
      <w:r>
        <w:rPr>
          <w:rFonts w:ascii="PT Astra Serif" w:eastAsiaTheme="minorHAnsi" w:hAnsi="PT Astra Serif" w:cs="PT Astra Serif"/>
          <w:sz w:val="28"/>
          <w:szCs w:val="28"/>
          <w:lang w:eastAsia="en-US"/>
        </w:rPr>
        <w:t>у</w:t>
      </w:r>
      <w:r w:rsidR="00C21F46">
        <w:rPr>
          <w:rFonts w:ascii="PT Astra Serif" w:eastAsiaTheme="minorHAnsi" w:hAnsi="PT Astra Serif" w:cs="PT Astra Serif"/>
          <w:sz w:val="28"/>
          <w:szCs w:val="28"/>
          <w:lang w:eastAsia="en-US"/>
        </w:rPr>
        <w:t xml:space="preserve"> «з» пункта 2 статьи 21 Федерального закона </w:t>
      </w:r>
      <w:r w:rsidR="0053346D">
        <w:rPr>
          <w:rFonts w:ascii="PT Astra Serif" w:eastAsiaTheme="minorHAnsi" w:hAnsi="PT Astra Serif" w:cs="PT Astra Serif"/>
          <w:sz w:val="28"/>
          <w:szCs w:val="28"/>
          <w:lang w:eastAsia="en-US"/>
        </w:rPr>
        <w:br/>
      </w:r>
      <w:r w:rsidR="00C21F46">
        <w:rPr>
          <w:rFonts w:ascii="PT Astra Serif" w:eastAsiaTheme="minorHAnsi" w:hAnsi="PT Astra Serif" w:cs="PT Astra Serif"/>
          <w:sz w:val="28"/>
          <w:szCs w:val="28"/>
          <w:lang w:eastAsia="en-US"/>
        </w:rPr>
        <w:t>от 06.10.1999 № 184-ФЗ «</w:t>
      </w:r>
      <w:r w:rsidR="00C21F46" w:rsidRPr="00D468BD">
        <w:rPr>
          <w:rFonts w:ascii="PT Astra Serif" w:eastAsiaTheme="minorHAnsi" w:hAnsi="PT Astra Serif" w:cs="PT Astra Serif"/>
          <w:sz w:val="28"/>
          <w:szCs w:val="28"/>
          <w:lang w:eastAsia="en-US"/>
        </w:rPr>
        <w:t>Об общих принципах организации законодательных (представительных) и исполнительных органов государственной власти</w:t>
      </w:r>
      <w:r w:rsidR="00C21F46">
        <w:rPr>
          <w:rFonts w:ascii="PT Astra Serif" w:eastAsiaTheme="minorHAnsi" w:hAnsi="PT Astra Serif" w:cs="PT Astra Serif"/>
          <w:sz w:val="28"/>
          <w:szCs w:val="28"/>
          <w:lang w:eastAsia="en-US"/>
        </w:rPr>
        <w:t xml:space="preserve"> субъектов Российской Федерации» и пункт</w:t>
      </w:r>
      <w:r w:rsidR="0053346D">
        <w:rPr>
          <w:rFonts w:ascii="PT Astra Serif" w:eastAsiaTheme="minorHAnsi" w:hAnsi="PT Astra Serif" w:cs="PT Astra Serif"/>
          <w:sz w:val="28"/>
          <w:szCs w:val="28"/>
          <w:lang w:eastAsia="en-US"/>
        </w:rPr>
        <w:t>у</w:t>
      </w:r>
      <w:r w:rsidR="00C21F46">
        <w:rPr>
          <w:rFonts w:ascii="PT Astra Serif" w:eastAsiaTheme="minorHAnsi" w:hAnsi="PT Astra Serif" w:cs="PT Astra Serif"/>
          <w:sz w:val="28"/>
          <w:szCs w:val="28"/>
          <w:lang w:eastAsia="en-US"/>
        </w:rPr>
        <w:t xml:space="preserve"> 8 части 2 статьи 27 Устава Ульяновской области полномочи</w:t>
      </w:r>
      <w:r w:rsidR="0053346D">
        <w:rPr>
          <w:rFonts w:ascii="PT Astra Serif" w:eastAsiaTheme="minorHAnsi" w:hAnsi="PT Astra Serif" w:cs="PT Astra Serif"/>
          <w:sz w:val="28"/>
          <w:szCs w:val="28"/>
          <w:lang w:eastAsia="en-US"/>
        </w:rPr>
        <w:t>я</w:t>
      </w:r>
      <w:r w:rsidR="00C51B8B">
        <w:rPr>
          <w:rFonts w:ascii="PT Astra Serif" w:eastAsiaTheme="minorHAnsi" w:hAnsi="PT Astra Serif" w:cs="PT Astra Serif"/>
          <w:sz w:val="28"/>
          <w:szCs w:val="28"/>
          <w:lang w:eastAsia="en-US"/>
        </w:rPr>
        <w:t xml:space="preserve"> </w:t>
      </w:r>
      <w:r w:rsidR="00C21F46">
        <w:rPr>
          <w:rFonts w:ascii="PT Astra Serif" w:eastAsiaTheme="minorHAnsi" w:hAnsi="PT Astra Serif" w:cs="PT Astra Serif"/>
          <w:sz w:val="28"/>
          <w:szCs w:val="28"/>
          <w:lang w:eastAsia="en-US"/>
        </w:rPr>
        <w:t>Правительств</w:t>
      </w:r>
      <w:r w:rsidR="009A468B">
        <w:rPr>
          <w:rFonts w:ascii="PT Astra Serif" w:eastAsiaTheme="minorHAnsi" w:hAnsi="PT Astra Serif" w:cs="PT Astra Serif"/>
          <w:sz w:val="28"/>
          <w:szCs w:val="28"/>
          <w:lang w:eastAsia="en-US"/>
        </w:rPr>
        <w:t>а</w:t>
      </w:r>
      <w:r w:rsidR="00C21F46">
        <w:rPr>
          <w:rFonts w:ascii="PT Astra Serif" w:eastAsiaTheme="minorHAnsi" w:hAnsi="PT Astra Serif" w:cs="PT Astra Serif"/>
          <w:sz w:val="28"/>
          <w:szCs w:val="28"/>
          <w:lang w:eastAsia="en-US"/>
        </w:rPr>
        <w:t xml:space="preserve"> Ульяновской области</w:t>
      </w:r>
      <w:r w:rsidR="009A468B">
        <w:rPr>
          <w:rFonts w:ascii="PT Astra Serif" w:eastAsiaTheme="minorHAnsi" w:hAnsi="PT Astra Serif" w:cs="PT Astra Serif"/>
          <w:sz w:val="28"/>
          <w:szCs w:val="28"/>
          <w:lang w:eastAsia="en-US"/>
        </w:rPr>
        <w:t xml:space="preserve"> </w:t>
      </w:r>
      <w:r w:rsidR="00897E31">
        <w:rPr>
          <w:rFonts w:ascii="PT Astra Serif" w:eastAsiaTheme="minorHAnsi" w:hAnsi="PT Astra Serif" w:cs="PT Astra Serif"/>
          <w:sz w:val="28"/>
          <w:szCs w:val="28"/>
          <w:lang w:eastAsia="en-US"/>
        </w:rPr>
        <w:t>устан</w:t>
      </w:r>
      <w:r w:rsidR="0053346D">
        <w:rPr>
          <w:rFonts w:ascii="PT Astra Serif" w:eastAsiaTheme="minorHAnsi" w:hAnsi="PT Astra Serif" w:cs="PT Astra Serif"/>
          <w:sz w:val="28"/>
          <w:szCs w:val="28"/>
          <w:lang w:eastAsia="en-US"/>
        </w:rPr>
        <w:t>авливаются</w:t>
      </w:r>
      <w:r w:rsidR="00C21F46">
        <w:rPr>
          <w:rFonts w:ascii="PT Astra Serif" w:eastAsiaTheme="minorHAnsi" w:hAnsi="PT Astra Serif" w:cs="PT Astra Serif"/>
          <w:sz w:val="28"/>
          <w:szCs w:val="28"/>
          <w:lang w:eastAsia="en-US"/>
        </w:rPr>
        <w:t xml:space="preserve"> </w:t>
      </w:r>
      <w:r w:rsidR="00C51B8B">
        <w:rPr>
          <w:rFonts w:ascii="PT Astra Serif" w:eastAsiaTheme="minorHAnsi" w:hAnsi="PT Astra Serif" w:cs="PT Astra Serif"/>
          <w:sz w:val="28"/>
          <w:szCs w:val="28"/>
          <w:lang w:eastAsia="en-US"/>
        </w:rPr>
        <w:t>законо</w:t>
      </w:r>
      <w:r w:rsidR="00C21F46">
        <w:rPr>
          <w:rFonts w:ascii="PT Astra Serif" w:eastAsiaTheme="minorHAnsi" w:hAnsi="PT Astra Serif" w:cs="PT Astra Serif"/>
          <w:sz w:val="28"/>
          <w:szCs w:val="28"/>
          <w:lang w:eastAsia="en-US"/>
        </w:rPr>
        <w:t>м</w:t>
      </w:r>
      <w:r w:rsidR="00C51B8B">
        <w:rPr>
          <w:rFonts w:ascii="PT Astra Serif" w:eastAsiaTheme="minorHAnsi" w:hAnsi="PT Astra Serif" w:cs="PT Astra Serif"/>
          <w:sz w:val="28"/>
          <w:szCs w:val="28"/>
          <w:lang w:eastAsia="en-US"/>
        </w:rPr>
        <w:t xml:space="preserve"> Ульяновской области</w:t>
      </w:r>
      <w:r w:rsidR="00C21F46">
        <w:rPr>
          <w:rFonts w:ascii="PT Astra Serif" w:eastAsiaTheme="minorHAnsi" w:hAnsi="PT Astra Serif" w:cs="PT Astra Serif"/>
          <w:sz w:val="28"/>
          <w:szCs w:val="28"/>
          <w:lang w:eastAsia="en-US"/>
        </w:rPr>
        <w:t>.</w:t>
      </w:r>
    </w:p>
    <w:p w14:paraId="60386B7A" w14:textId="5D5966BB" w:rsidR="00F47FBA" w:rsidRDefault="00F47FBA" w:rsidP="006F03CE">
      <w:pPr>
        <w:autoSpaceDE w:val="0"/>
        <w:autoSpaceDN w:val="0"/>
        <w:adjustRightInd w:val="0"/>
        <w:spacing w:line="230" w:lineRule="auto"/>
        <w:ind w:firstLine="709"/>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 xml:space="preserve">Вышеуказанное полномочие предполагается закрепить </w:t>
      </w:r>
      <w:r w:rsidR="00B23FDC">
        <w:rPr>
          <w:rFonts w:ascii="PT Astra Serif" w:eastAsiaTheme="minorHAnsi" w:hAnsi="PT Astra Serif" w:cs="PT Astra Serif"/>
          <w:sz w:val="28"/>
          <w:szCs w:val="28"/>
          <w:lang w:eastAsia="en-US"/>
        </w:rPr>
        <w:t xml:space="preserve">путём внесения изменения в </w:t>
      </w:r>
      <w:r w:rsidR="00B23FDC" w:rsidRPr="00C7035E">
        <w:rPr>
          <w:rFonts w:ascii="PT Astra Serif" w:eastAsiaTheme="minorHAnsi" w:hAnsi="PT Astra Serif" w:cs="PT Astra Serif"/>
          <w:sz w:val="28"/>
          <w:szCs w:val="28"/>
          <w:lang w:eastAsia="en-US"/>
        </w:rPr>
        <w:t xml:space="preserve">Закон Ульяновской области от 02.10.2012 № 123-ЗО </w:t>
      </w:r>
      <w:r w:rsidR="00B23FDC">
        <w:rPr>
          <w:rFonts w:ascii="PT Astra Serif" w:eastAsiaTheme="minorHAnsi" w:hAnsi="PT Astra Serif" w:cs="PT Astra Serif"/>
          <w:sz w:val="28"/>
          <w:szCs w:val="28"/>
          <w:lang w:eastAsia="en-US"/>
        </w:rPr>
        <w:br/>
      </w:r>
      <w:r w:rsidR="00B23FDC" w:rsidRPr="00C7035E">
        <w:rPr>
          <w:rFonts w:ascii="PT Astra Serif" w:eastAsiaTheme="minorHAnsi" w:hAnsi="PT Astra Serif" w:cs="PT Astra Serif"/>
          <w:sz w:val="28"/>
          <w:szCs w:val="28"/>
          <w:lang w:eastAsia="en-US"/>
        </w:rPr>
        <w:t>«Об особенностях бюджетного процесса в Ульяновской области»</w:t>
      </w:r>
      <w:r w:rsidR="00B23FDC">
        <w:rPr>
          <w:rFonts w:ascii="PT Astra Serif" w:eastAsiaTheme="minorHAnsi" w:hAnsi="PT Astra Serif" w:cs="PT Astra Serif"/>
          <w:sz w:val="28"/>
          <w:szCs w:val="28"/>
          <w:lang w:eastAsia="en-US"/>
        </w:rPr>
        <w:t xml:space="preserve">, принимая </w:t>
      </w:r>
      <w:r w:rsidR="007249A9">
        <w:rPr>
          <w:rFonts w:ascii="PT Astra Serif" w:eastAsiaTheme="minorHAnsi" w:hAnsi="PT Astra Serif" w:cs="PT Astra Serif"/>
          <w:sz w:val="28"/>
          <w:szCs w:val="28"/>
          <w:lang w:eastAsia="en-US"/>
        </w:rPr>
        <w:br/>
      </w:r>
      <w:bookmarkStart w:id="0" w:name="_GoBack"/>
      <w:bookmarkEnd w:id="0"/>
      <w:r w:rsidR="00B23FDC">
        <w:rPr>
          <w:rFonts w:ascii="PT Astra Serif" w:eastAsiaTheme="minorHAnsi" w:hAnsi="PT Astra Serif" w:cs="PT Astra Serif"/>
          <w:sz w:val="28"/>
          <w:szCs w:val="28"/>
          <w:lang w:eastAsia="en-US"/>
        </w:rPr>
        <w:t>во внимание предмет его регулирования</w:t>
      </w:r>
      <w:r w:rsidR="009B0A8B">
        <w:rPr>
          <w:rFonts w:ascii="PT Astra Serif" w:eastAsiaTheme="minorHAnsi" w:hAnsi="PT Astra Serif" w:cs="PT Astra Serif"/>
          <w:sz w:val="28"/>
          <w:szCs w:val="28"/>
          <w:lang w:eastAsia="en-US"/>
        </w:rPr>
        <w:t xml:space="preserve"> </w:t>
      </w:r>
      <w:r w:rsidR="009B0A8B" w:rsidRPr="00946BC8">
        <w:rPr>
          <w:rFonts w:ascii="PT Astra Serif" w:eastAsiaTheme="minorHAnsi" w:hAnsi="PT Astra Serif" w:cs="PT Astra Serif"/>
          <w:sz w:val="28"/>
          <w:szCs w:val="28"/>
          <w:lang w:eastAsia="en-US"/>
        </w:rPr>
        <w:t>в системе бюджетного законодательства Российской Федерации</w:t>
      </w:r>
      <w:r w:rsidR="009B0A8B">
        <w:rPr>
          <w:rFonts w:ascii="PT Astra Serif" w:eastAsiaTheme="minorHAnsi" w:hAnsi="PT Astra Serif" w:cs="PT Astra Serif"/>
          <w:sz w:val="28"/>
          <w:szCs w:val="28"/>
          <w:lang w:eastAsia="en-US"/>
        </w:rPr>
        <w:t xml:space="preserve"> </w:t>
      </w:r>
      <w:r w:rsidR="00FE59C3">
        <w:rPr>
          <w:rFonts w:ascii="PT Astra Serif" w:eastAsiaTheme="minorHAnsi" w:hAnsi="PT Astra Serif" w:cs="PT Astra Serif"/>
          <w:sz w:val="28"/>
          <w:szCs w:val="28"/>
          <w:lang w:eastAsia="en-US"/>
        </w:rPr>
        <w:t>в части осуществления полномочий Правительства Ульяновской области</w:t>
      </w:r>
      <w:r w:rsidR="00FB3F7B">
        <w:rPr>
          <w:rFonts w:ascii="PT Astra Serif" w:eastAsiaTheme="minorHAnsi" w:hAnsi="PT Astra Serif" w:cs="PT Astra Serif"/>
          <w:sz w:val="28"/>
          <w:szCs w:val="28"/>
          <w:lang w:eastAsia="en-US"/>
        </w:rPr>
        <w:t xml:space="preserve"> по внутреннему государственному финансовому контролю</w:t>
      </w:r>
      <w:r w:rsidR="006733DA">
        <w:rPr>
          <w:rFonts w:ascii="PT Astra Serif" w:eastAsiaTheme="minorHAnsi" w:hAnsi="PT Astra Serif" w:cs="PT Astra Serif"/>
          <w:sz w:val="28"/>
          <w:szCs w:val="28"/>
          <w:lang w:eastAsia="en-US"/>
        </w:rPr>
        <w:t>.</w:t>
      </w:r>
    </w:p>
    <w:p w14:paraId="4ECCE843" w14:textId="514A0966" w:rsidR="00897E31" w:rsidRDefault="00897E31" w:rsidP="00E74995">
      <w:pPr>
        <w:autoSpaceDE w:val="0"/>
        <w:autoSpaceDN w:val="0"/>
        <w:adjustRightInd w:val="0"/>
        <w:spacing w:line="230" w:lineRule="auto"/>
        <w:ind w:firstLine="709"/>
        <w:jc w:val="both"/>
        <w:rPr>
          <w:rFonts w:ascii="PT Astra Serif" w:hAnsi="PT Astra Serif" w:cs="PT Astra Serif"/>
          <w:sz w:val="28"/>
          <w:szCs w:val="28"/>
        </w:rPr>
      </w:pPr>
      <w:r>
        <w:rPr>
          <w:rFonts w:ascii="PT Astra Serif" w:eastAsiaTheme="minorHAnsi" w:hAnsi="PT Astra Serif" w:cs="PT Astra Serif"/>
          <w:sz w:val="28"/>
          <w:szCs w:val="28"/>
          <w:lang w:eastAsia="en-US"/>
        </w:rPr>
        <w:t>Целью принятия настоящего</w:t>
      </w:r>
      <w:r w:rsidR="00B64072">
        <w:rPr>
          <w:rFonts w:ascii="PT Astra Serif" w:eastAsiaTheme="minorHAnsi" w:hAnsi="PT Astra Serif" w:cs="PT Astra Serif"/>
          <w:sz w:val="28"/>
          <w:szCs w:val="28"/>
          <w:lang w:eastAsia="en-US"/>
        </w:rPr>
        <w:t xml:space="preserve"> проекта</w:t>
      </w:r>
      <w:r>
        <w:rPr>
          <w:rFonts w:ascii="PT Astra Serif" w:eastAsiaTheme="minorHAnsi" w:hAnsi="PT Astra Serif" w:cs="PT Astra Serif"/>
          <w:sz w:val="28"/>
          <w:szCs w:val="28"/>
          <w:lang w:eastAsia="en-US"/>
        </w:rPr>
        <w:t xml:space="preserve"> закона Ульяновской области является </w:t>
      </w:r>
      <w:r w:rsidR="00B5774D">
        <w:rPr>
          <w:rFonts w:ascii="PT Astra Serif" w:eastAsiaTheme="minorHAnsi" w:hAnsi="PT Astra Serif" w:cs="PT Astra Serif"/>
          <w:sz w:val="28"/>
          <w:szCs w:val="28"/>
          <w:lang w:eastAsia="en-US"/>
        </w:rPr>
        <w:t>закрепление полномочия Правительства</w:t>
      </w:r>
      <w:r>
        <w:rPr>
          <w:rFonts w:ascii="PT Astra Serif" w:eastAsiaTheme="minorHAnsi" w:hAnsi="PT Astra Serif" w:cs="PT Astra Serif"/>
          <w:sz w:val="28"/>
          <w:szCs w:val="28"/>
          <w:lang w:eastAsia="en-US"/>
        </w:rPr>
        <w:t xml:space="preserve"> Ульяновской области </w:t>
      </w:r>
      <w:r w:rsidR="00B5774D">
        <w:rPr>
          <w:rFonts w:ascii="PT Astra Serif" w:eastAsiaTheme="minorHAnsi" w:hAnsi="PT Astra Serif" w:cs="PT Astra Serif"/>
          <w:sz w:val="28"/>
          <w:szCs w:val="28"/>
          <w:lang w:eastAsia="en-US"/>
        </w:rPr>
        <w:br/>
      </w:r>
      <w:r>
        <w:rPr>
          <w:rFonts w:ascii="PT Astra Serif" w:eastAsiaTheme="minorHAnsi" w:hAnsi="PT Astra Serif" w:cs="PT Astra Serif"/>
          <w:sz w:val="28"/>
          <w:szCs w:val="28"/>
          <w:lang w:eastAsia="en-US"/>
        </w:rPr>
        <w:lastRenderedPageBreak/>
        <w:t xml:space="preserve">по </w:t>
      </w:r>
      <w:r w:rsidRPr="001D54B3">
        <w:rPr>
          <w:rFonts w:ascii="PT Astra Serif" w:eastAsiaTheme="minorHAnsi" w:hAnsi="PT Astra Serif" w:cs="PT Astra Serif"/>
          <w:sz w:val="28"/>
          <w:szCs w:val="28"/>
          <w:lang w:eastAsia="en-US"/>
        </w:rPr>
        <w:t>обращени</w:t>
      </w:r>
      <w:r>
        <w:rPr>
          <w:rFonts w:ascii="PT Astra Serif" w:eastAsiaTheme="minorHAnsi" w:hAnsi="PT Astra Serif" w:cs="PT Astra Serif"/>
          <w:sz w:val="28"/>
          <w:szCs w:val="28"/>
          <w:lang w:eastAsia="en-US"/>
        </w:rPr>
        <w:t>ю</w:t>
      </w:r>
      <w:r w:rsidRPr="001D54B3">
        <w:rPr>
          <w:rFonts w:ascii="PT Astra Serif" w:eastAsiaTheme="minorHAnsi" w:hAnsi="PT Astra Serif" w:cs="PT Astra Serif"/>
          <w:sz w:val="28"/>
          <w:szCs w:val="28"/>
          <w:lang w:eastAsia="en-US"/>
        </w:rPr>
        <w:t xml:space="preserve"> в суд с исковым</w:t>
      </w:r>
      <w:r>
        <w:rPr>
          <w:rFonts w:ascii="PT Astra Serif" w:eastAsiaTheme="minorHAnsi" w:hAnsi="PT Astra Serif" w:cs="PT Astra Serif"/>
          <w:sz w:val="28"/>
          <w:szCs w:val="28"/>
          <w:lang w:eastAsia="en-US"/>
        </w:rPr>
        <w:t>и</w:t>
      </w:r>
      <w:r w:rsidRPr="001D54B3">
        <w:rPr>
          <w:rFonts w:ascii="PT Astra Serif" w:eastAsiaTheme="minorHAnsi" w:hAnsi="PT Astra Serif" w:cs="PT Astra Serif"/>
          <w:sz w:val="28"/>
          <w:szCs w:val="28"/>
          <w:lang w:eastAsia="en-US"/>
        </w:rPr>
        <w:t xml:space="preserve"> заявлени</w:t>
      </w:r>
      <w:r>
        <w:rPr>
          <w:rFonts w:ascii="PT Astra Serif" w:eastAsiaTheme="minorHAnsi" w:hAnsi="PT Astra Serif" w:cs="PT Astra Serif"/>
          <w:sz w:val="28"/>
          <w:szCs w:val="28"/>
          <w:lang w:eastAsia="en-US"/>
        </w:rPr>
        <w:t>ями</w:t>
      </w:r>
      <w:r w:rsidRPr="001D54B3">
        <w:rPr>
          <w:rFonts w:ascii="PT Astra Serif" w:eastAsiaTheme="minorHAnsi" w:hAnsi="PT Astra Serif" w:cs="PT Astra Serif"/>
          <w:sz w:val="28"/>
          <w:szCs w:val="28"/>
          <w:lang w:eastAsia="en-US"/>
        </w:rPr>
        <w:t xml:space="preserve"> о возмещении ущерба, причинённого Ульяновской области, в случае</w:t>
      </w:r>
      <w:r>
        <w:rPr>
          <w:rFonts w:ascii="PT Astra Serif" w:eastAsiaTheme="minorHAnsi" w:hAnsi="PT Astra Serif" w:cs="PT Astra Serif"/>
          <w:sz w:val="28"/>
          <w:szCs w:val="28"/>
          <w:lang w:eastAsia="en-US"/>
        </w:rPr>
        <w:t>,</w:t>
      </w:r>
      <w:r w:rsidRPr="001D54B3">
        <w:rPr>
          <w:rFonts w:ascii="PT Astra Serif" w:eastAsiaTheme="minorHAnsi" w:hAnsi="PT Astra Serif" w:cs="PT Astra Serif"/>
          <w:sz w:val="28"/>
          <w:szCs w:val="28"/>
          <w:lang w:eastAsia="en-US"/>
        </w:rPr>
        <w:t xml:space="preserve"> </w:t>
      </w:r>
      <w:r>
        <w:rPr>
          <w:rFonts w:ascii="PT Astra Serif" w:eastAsiaTheme="minorHAnsi" w:hAnsi="PT Astra Serif" w:cs="PT Astra Serif"/>
          <w:sz w:val="28"/>
          <w:szCs w:val="28"/>
          <w:lang w:eastAsia="en-US"/>
        </w:rPr>
        <w:t xml:space="preserve">предусмотренном </w:t>
      </w:r>
      <w:r>
        <w:rPr>
          <w:rFonts w:ascii="PT Astra Serif" w:hAnsi="PT Astra Serif" w:cs="PT Astra Serif"/>
          <w:sz w:val="28"/>
          <w:szCs w:val="28"/>
        </w:rPr>
        <w:t>пунктом 4 статьи 270</w:t>
      </w:r>
      <w:r>
        <w:rPr>
          <w:rFonts w:ascii="PT Astra Serif" w:hAnsi="PT Astra Serif" w:cs="PT Astra Serif"/>
          <w:sz w:val="28"/>
          <w:szCs w:val="28"/>
          <w:vertAlign w:val="superscript"/>
        </w:rPr>
        <w:t>2</w:t>
      </w:r>
      <w:r>
        <w:rPr>
          <w:rFonts w:ascii="PT Astra Serif" w:hAnsi="PT Astra Serif" w:cs="PT Astra Serif"/>
          <w:sz w:val="28"/>
          <w:szCs w:val="28"/>
        </w:rPr>
        <w:t xml:space="preserve"> Бюджетного кодекса Российской Федерации.</w:t>
      </w:r>
    </w:p>
    <w:p w14:paraId="498332D9" w14:textId="2F1AFAD5" w:rsidR="006422DA" w:rsidRDefault="006422DA" w:rsidP="00E74995">
      <w:pPr>
        <w:autoSpaceDE w:val="0"/>
        <w:autoSpaceDN w:val="0"/>
        <w:adjustRightInd w:val="0"/>
        <w:spacing w:line="230" w:lineRule="auto"/>
        <w:ind w:firstLine="709"/>
        <w:jc w:val="both"/>
        <w:rPr>
          <w:rFonts w:ascii="PT Astra Serif" w:hAnsi="PT Astra Serif" w:cs="PT Astra Serif"/>
          <w:sz w:val="28"/>
          <w:szCs w:val="28"/>
        </w:rPr>
      </w:pPr>
      <w:r>
        <w:rPr>
          <w:rFonts w:ascii="PT Astra Serif" w:hAnsi="PT Astra Serif" w:cs="PT Astra Serif"/>
          <w:sz w:val="28"/>
          <w:szCs w:val="28"/>
        </w:rPr>
        <w:t>Реализация указанного полномочия Правительства Ульяновской области будет осуществляться</w:t>
      </w:r>
      <w:r w:rsidR="005D6EBA">
        <w:rPr>
          <w:rFonts w:ascii="PT Astra Serif" w:hAnsi="PT Astra Serif" w:cs="PT Astra Serif"/>
          <w:sz w:val="28"/>
          <w:szCs w:val="28"/>
        </w:rPr>
        <w:t xml:space="preserve"> должностными лицами </w:t>
      </w:r>
      <w:r w:rsidR="005D6EBA" w:rsidRPr="009A468B">
        <w:rPr>
          <w:rFonts w:ascii="PT Astra Serif" w:eastAsiaTheme="minorHAnsi" w:hAnsi="PT Astra Serif" w:cs="PT Astra Serif"/>
          <w:sz w:val="28"/>
          <w:szCs w:val="28"/>
          <w:lang w:eastAsia="en-US"/>
        </w:rPr>
        <w:t>Правительства Ульяновской области, осуществляющим</w:t>
      </w:r>
      <w:r w:rsidR="005D6EBA">
        <w:rPr>
          <w:rFonts w:ascii="PT Astra Serif" w:eastAsiaTheme="minorHAnsi" w:hAnsi="PT Astra Serif" w:cs="PT Astra Serif"/>
          <w:sz w:val="28"/>
          <w:szCs w:val="28"/>
          <w:lang w:eastAsia="en-US"/>
        </w:rPr>
        <w:t>и</w:t>
      </w:r>
      <w:r w:rsidR="005D6EBA" w:rsidRPr="009A468B">
        <w:rPr>
          <w:rFonts w:ascii="PT Astra Serif" w:eastAsiaTheme="minorHAnsi" w:hAnsi="PT Astra Serif" w:cs="PT Astra Serif"/>
          <w:sz w:val="28"/>
          <w:szCs w:val="28"/>
          <w:lang w:eastAsia="en-US"/>
        </w:rPr>
        <w:t xml:space="preserve"> внутренний государственный финансовый контроль</w:t>
      </w:r>
      <w:r w:rsidR="005D6EBA">
        <w:rPr>
          <w:rFonts w:ascii="PT Astra Serif" w:eastAsiaTheme="minorHAnsi" w:hAnsi="PT Astra Serif" w:cs="PT Astra Serif"/>
          <w:sz w:val="28"/>
          <w:szCs w:val="28"/>
          <w:lang w:eastAsia="en-US"/>
        </w:rPr>
        <w:t>.</w:t>
      </w:r>
    </w:p>
    <w:p w14:paraId="463E7A9C" w14:textId="77777777" w:rsidR="006F03CE" w:rsidRPr="00C239B4" w:rsidRDefault="006F03CE" w:rsidP="006F03CE">
      <w:pPr>
        <w:autoSpaceDE w:val="0"/>
        <w:autoSpaceDN w:val="0"/>
        <w:adjustRightInd w:val="0"/>
        <w:ind w:firstLine="709"/>
        <w:jc w:val="both"/>
        <w:rPr>
          <w:rFonts w:ascii="PT Astra Serif" w:hAnsi="PT Astra Serif"/>
          <w:b/>
          <w:bCs/>
          <w:sz w:val="28"/>
          <w:szCs w:val="28"/>
        </w:rPr>
      </w:pPr>
      <w:r w:rsidRPr="00C239B4">
        <w:rPr>
          <w:rFonts w:ascii="PT Astra Serif" w:hAnsi="PT Astra Serif"/>
          <w:sz w:val="28"/>
          <w:szCs w:val="28"/>
        </w:rPr>
        <w:t xml:space="preserve">Проект подготовлен </w:t>
      </w:r>
      <w:r>
        <w:rPr>
          <w:rFonts w:ascii="PT Astra Serif" w:hAnsi="PT Astra Serif"/>
          <w:sz w:val="28"/>
          <w:szCs w:val="28"/>
        </w:rPr>
        <w:t>главным советником</w:t>
      </w:r>
      <w:r w:rsidRPr="00C239B4">
        <w:rPr>
          <w:rFonts w:ascii="PT Astra Serif" w:hAnsi="PT Astra Serif"/>
          <w:sz w:val="28"/>
          <w:szCs w:val="28"/>
        </w:rPr>
        <w:t xml:space="preserve"> департамента административной практики и экспертно-аналитического сопровождения контрольной деятельности управления </w:t>
      </w:r>
      <w:r>
        <w:rPr>
          <w:rFonts w:ascii="PT Astra Serif" w:hAnsi="PT Astra Serif"/>
          <w:sz w:val="28"/>
          <w:szCs w:val="28"/>
        </w:rPr>
        <w:t xml:space="preserve">контроля (надзора) и регуляторной политики </w:t>
      </w:r>
      <w:r w:rsidRPr="00C239B4">
        <w:rPr>
          <w:rFonts w:ascii="PT Astra Serif" w:hAnsi="PT Astra Serif"/>
          <w:sz w:val="28"/>
          <w:szCs w:val="28"/>
        </w:rPr>
        <w:t xml:space="preserve">администрации Губернатора Ульяновской области </w:t>
      </w:r>
      <w:proofErr w:type="spellStart"/>
      <w:r>
        <w:rPr>
          <w:rFonts w:ascii="PT Astra Serif" w:hAnsi="PT Astra Serif"/>
          <w:sz w:val="28"/>
          <w:szCs w:val="28"/>
        </w:rPr>
        <w:t>Д.А.Галиевой</w:t>
      </w:r>
      <w:proofErr w:type="spellEnd"/>
      <w:r w:rsidRPr="00C239B4">
        <w:rPr>
          <w:rFonts w:ascii="PT Astra Serif" w:hAnsi="PT Astra Serif"/>
          <w:sz w:val="28"/>
          <w:szCs w:val="28"/>
        </w:rPr>
        <w:t>.</w:t>
      </w:r>
    </w:p>
    <w:p w14:paraId="333B95CD" w14:textId="086D9B86" w:rsidR="004C79B3" w:rsidRDefault="004C79B3" w:rsidP="00151C45">
      <w:pPr>
        <w:pStyle w:val="a3"/>
        <w:spacing w:line="276" w:lineRule="auto"/>
        <w:ind w:firstLine="0"/>
        <w:rPr>
          <w:rFonts w:ascii="PT Astra Serif" w:hAnsi="PT Astra Serif"/>
          <w:bCs/>
          <w:szCs w:val="28"/>
        </w:rPr>
      </w:pPr>
    </w:p>
    <w:p w14:paraId="6FF424F1" w14:textId="043A1369" w:rsidR="005A2A76" w:rsidRDefault="005A2A76" w:rsidP="00151C45">
      <w:pPr>
        <w:pStyle w:val="a3"/>
        <w:spacing w:line="276" w:lineRule="auto"/>
        <w:ind w:firstLine="0"/>
        <w:rPr>
          <w:rFonts w:ascii="PT Astra Serif" w:hAnsi="PT Astra Serif"/>
          <w:bCs/>
          <w:szCs w:val="28"/>
        </w:rPr>
      </w:pPr>
    </w:p>
    <w:p w14:paraId="43075F50" w14:textId="77777777" w:rsidR="005A2A76" w:rsidRPr="00C239B4" w:rsidRDefault="005A2A76" w:rsidP="006617B1">
      <w:pPr>
        <w:pStyle w:val="a3"/>
        <w:ind w:firstLine="0"/>
        <w:rPr>
          <w:rFonts w:ascii="PT Astra Serif" w:hAnsi="PT Astra Serif"/>
          <w:bCs/>
          <w:szCs w:val="28"/>
        </w:rPr>
      </w:pPr>
    </w:p>
    <w:p w14:paraId="0FEEAAD9" w14:textId="77777777" w:rsidR="004C79B3" w:rsidRPr="00C239B4" w:rsidRDefault="004C79B3" w:rsidP="00C7035E">
      <w:pPr>
        <w:pStyle w:val="a3"/>
        <w:ind w:firstLine="0"/>
        <w:rPr>
          <w:rFonts w:ascii="PT Astra Serif" w:hAnsi="PT Astra Serif"/>
          <w:bCs/>
          <w:szCs w:val="28"/>
        </w:rPr>
      </w:pPr>
      <w:r w:rsidRPr="00C239B4">
        <w:rPr>
          <w:rFonts w:ascii="PT Astra Serif" w:hAnsi="PT Astra Serif"/>
          <w:bCs/>
          <w:szCs w:val="28"/>
        </w:rPr>
        <w:t>Начальник</w:t>
      </w:r>
    </w:p>
    <w:p w14:paraId="521D0459" w14:textId="0B64EB37" w:rsidR="004C79B3" w:rsidRDefault="005A2A76" w:rsidP="00C7035E">
      <w:pPr>
        <w:pStyle w:val="a3"/>
        <w:ind w:firstLine="0"/>
        <w:rPr>
          <w:rFonts w:ascii="PT Astra Serif" w:hAnsi="PT Astra Serif"/>
          <w:bCs/>
          <w:szCs w:val="28"/>
        </w:rPr>
      </w:pPr>
      <w:r>
        <w:rPr>
          <w:rFonts w:ascii="PT Astra Serif" w:hAnsi="PT Astra Serif"/>
          <w:bCs/>
          <w:szCs w:val="28"/>
        </w:rPr>
        <w:t>у</w:t>
      </w:r>
      <w:r w:rsidR="004C79B3" w:rsidRPr="00C239B4">
        <w:rPr>
          <w:rFonts w:ascii="PT Astra Serif" w:hAnsi="PT Astra Serif"/>
          <w:bCs/>
          <w:szCs w:val="28"/>
        </w:rPr>
        <w:t>правления</w:t>
      </w:r>
      <w:r>
        <w:rPr>
          <w:rFonts w:ascii="PT Astra Serif" w:hAnsi="PT Astra Serif"/>
          <w:bCs/>
          <w:szCs w:val="28"/>
        </w:rPr>
        <w:t xml:space="preserve"> контроля (надзора)</w:t>
      </w:r>
    </w:p>
    <w:p w14:paraId="49190BC1" w14:textId="58635158" w:rsidR="005A2A76" w:rsidRPr="00C239B4" w:rsidRDefault="005A2A76" w:rsidP="00C7035E">
      <w:pPr>
        <w:pStyle w:val="a3"/>
        <w:ind w:firstLine="0"/>
        <w:rPr>
          <w:rFonts w:ascii="PT Astra Serif" w:hAnsi="PT Astra Serif"/>
          <w:bCs/>
          <w:szCs w:val="28"/>
        </w:rPr>
      </w:pPr>
      <w:r>
        <w:rPr>
          <w:rFonts w:ascii="PT Astra Serif" w:hAnsi="PT Astra Serif"/>
          <w:bCs/>
          <w:szCs w:val="28"/>
        </w:rPr>
        <w:t>и регуляторной политики</w:t>
      </w:r>
    </w:p>
    <w:p w14:paraId="3E3CA90B" w14:textId="77777777" w:rsidR="004C79B3" w:rsidRPr="00C239B4" w:rsidRDefault="004C79B3" w:rsidP="00C7035E">
      <w:pPr>
        <w:pStyle w:val="a3"/>
        <w:ind w:firstLine="0"/>
        <w:rPr>
          <w:rFonts w:ascii="PT Astra Serif" w:hAnsi="PT Astra Serif"/>
          <w:bCs/>
          <w:szCs w:val="28"/>
        </w:rPr>
      </w:pPr>
      <w:r w:rsidRPr="00C239B4">
        <w:rPr>
          <w:rFonts w:ascii="PT Astra Serif" w:hAnsi="PT Astra Serif"/>
          <w:bCs/>
          <w:szCs w:val="28"/>
        </w:rPr>
        <w:t xml:space="preserve">администрации Губернатора </w:t>
      </w:r>
    </w:p>
    <w:p w14:paraId="382DD540" w14:textId="77777777" w:rsidR="004C79B3" w:rsidRPr="00C239B4" w:rsidRDefault="004C79B3" w:rsidP="00C7035E">
      <w:pPr>
        <w:pStyle w:val="a3"/>
        <w:ind w:firstLine="0"/>
        <w:rPr>
          <w:rFonts w:ascii="PT Astra Serif" w:hAnsi="PT Astra Serif"/>
          <w:bCs/>
          <w:szCs w:val="28"/>
        </w:rPr>
      </w:pPr>
      <w:r w:rsidRPr="00C239B4">
        <w:rPr>
          <w:rFonts w:ascii="PT Astra Serif" w:hAnsi="PT Astra Serif"/>
          <w:bCs/>
          <w:szCs w:val="28"/>
        </w:rPr>
        <w:t>Ульянов</w:t>
      </w:r>
      <w:r w:rsidR="00A308A7" w:rsidRPr="00C239B4">
        <w:rPr>
          <w:rFonts w:ascii="PT Astra Serif" w:hAnsi="PT Astra Serif"/>
          <w:bCs/>
          <w:szCs w:val="28"/>
        </w:rPr>
        <w:t>ской области</w:t>
      </w:r>
      <w:r w:rsidR="00A308A7" w:rsidRPr="00C239B4">
        <w:rPr>
          <w:rFonts w:ascii="PT Astra Serif" w:hAnsi="PT Astra Serif"/>
          <w:bCs/>
          <w:szCs w:val="28"/>
        </w:rPr>
        <w:tab/>
      </w:r>
      <w:r w:rsidR="00A308A7" w:rsidRPr="00C239B4">
        <w:rPr>
          <w:rFonts w:ascii="PT Astra Serif" w:hAnsi="PT Astra Serif"/>
          <w:bCs/>
          <w:szCs w:val="28"/>
        </w:rPr>
        <w:tab/>
      </w:r>
      <w:r w:rsidR="00A308A7" w:rsidRPr="00C239B4">
        <w:rPr>
          <w:rFonts w:ascii="PT Astra Serif" w:hAnsi="PT Astra Serif"/>
          <w:bCs/>
          <w:szCs w:val="28"/>
        </w:rPr>
        <w:tab/>
      </w:r>
      <w:r w:rsidR="00A308A7" w:rsidRPr="00C239B4">
        <w:rPr>
          <w:rFonts w:ascii="PT Astra Serif" w:hAnsi="PT Astra Serif"/>
          <w:bCs/>
          <w:szCs w:val="28"/>
        </w:rPr>
        <w:tab/>
      </w:r>
      <w:r w:rsidR="00A308A7" w:rsidRPr="00C239B4">
        <w:rPr>
          <w:rFonts w:ascii="PT Astra Serif" w:hAnsi="PT Astra Serif"/>
          <w:bCs/>
          <w:szCs w:val="28"/>
        </w:rPr>
        <w:tab/>
      </w:r>
      <w:r w:rsidR="00A308A7" w:rsidRPr="00C239B4">
        <w:rPr>
          <w:rFonts w:ascii="PT Astra Serif" w:hAnsi="PT Astra Serif"/>
          <w:bCs/>
          <w:szCs w:val="28"/>
        </w:rPr>
        <w:tab/>
      </w:r>
      <w:r w:rsidR="00A308A7" w:rsidRPr="00C239B4">
        <w:rPr>
          <w:rFonts w:ascii="PT Astra Serif" w:hAnsi="PT Astra Serif"/>
          <w:bCs/>
          <w:szCs w:val="28"/>
        </w:rPr>
        <w:tab/>
        <w:t xml:space="preserve">     </w:t>
      </w:r>
      <w:r w:rsidR="00623F05">
        <w:rPr>
          <w:rFonts w:ascii="PT Astra Serif" w:hAnsi="PT Astra Serif"/>
          <w:bCs/>
          <w:szCs w:val="28"/>
        </w:rPr>
        <w:t xml:space="preserve">    </w:t>
      </w:r>
      <w:r w:rsidR="00A308A7" w:rsidRPr="00C239B4">
        <w:rPr>
          <w:rFonts w:ascii="PT Astra Serif" w:hAnsi="PT Astra Serif"/>
          <w:bCs/>
          <w:szCs w:val="28"/>
        </w:rPr>
        <w:t xml:space="preserve">  </w:t>
      </w:r>
      <w:r w:rsidRPr="00C239B4">
        <w:rPr>
          <w:rFonts w:ascii="PT Astra Serif" w:hAnsi="PT Astra Serif"/>
          <w:bCs/>
          <w:szCs w:val="28"/>
        </w:rPr>
        <w:t xml:space="preserve">   Ю.В.Казаков</w:t>
      </w:r>
    </w:p>
    <w:sectPr w:rsidR="004C79B3" w:rsidRPr="00C239B4" w:rsidSect="00623F05">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72E00" w14:textId="77777777" w:rsidR="00CA7DD8" w:rsidRDefault="00CA7DD8" w:rsidP="00F5125A">
      <w:r>
        <w:separator/>
      </w:r>
    </w:p>
  </w:endnote>
  <w:endnote w:type="continuationSeparator" w:id="0">
    <w:p w14:paraId="2E630932" w14:textId="77777777" w:rsidR="00CA7DD8" w:rsidRDefault="00CA7DD8" w:rsidP="00F5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82E5A" w14:textId="77777777" w:rsidR="00CA7DD8" w:rsidRDefault="00CA7DD8" w:rsidP="00F5125A">
      <w:r>
        <w:separator/>
      </w:r>
    </w:p>
  </w:footnote>
  <w:footnote w:type="continuationSeparator" w:id="0">
    <w:p w14:paraId="35794260" w14:textId="77777777" w:rsidR="00CA7DD8" w:rsidRDefault="00CA7DD8" w:rsidP="00F512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718263"/>
      <w:docPartObj>
        <w:docPartGallery w:val="Page Numbers (Top of Page)"/>
        <w:docPartUnique/>
      </w:docPartObj>
    </w:sdtPr>
    <w:sdtEndPr>
      <w:rPr>
        <w:rFonts w:ascii="PT Astra Serif" w:hAnsi="PT Astra Serif"/>
        <w:sz w:val="28"/>
        <w:szCs w:val="28"/>
      </w:rPr>
    </w:sdtEndPr>
    <w:sdtContent>
      <w:p w14:paraId="5581FE48" w14:textId="77777777" w:rsidR="00F5125A" w:rsidRPr="00F5125A" w:rsidRDefault="00F5125A">
        <w:pPr>
          <w:pStyle w:val="aa"/>
          <w:jc w:val="center"/>
          <w:rPr>
            <w:rFonts w:ascii="PT Astra Serif" w:hAnsi="PT Astra Serif"/>
            <w:sz w:val="28"/>
            <w:szCs w:val="28"/>
          </w:rPr>
        </w:pPr>
        <w:r w:rsidRPr="00F5125A">
          <w:rPr>
            <w:rFonts w:ascii="PT Astra Serif" w:hAnsi="PT Astra Serif"/>
            <w:sz w:val="28"/>
            <w:szCs w:val="28"/>
          </w:rPr>
          <w:fldChar w:fldCharType="begin"/>
        </w:r>
        <w:r w:rsidRPr="00F5125A">
          <w:rPr>
            <w:rFonts w:ascii="PT Astra Serif" w:hAnsi="PT Astra Serif"/>
            <w:sz w:val="28"/>
            <w:szCs w:val="28"/>
          </w:rPr>
          <w:instrText>PAGE   \* MERGEFORMAT</w:instrText>
        </w:r>
        <w:r w:rsidRPr="00F5125A">
          <w:rPr>
            <w:rFonts w:ascii="PT Astra Serif" w:hAnsi="PT Astra Serif"/>
            <w:sz w:val="28"/>
            <w:szCs w:val="28"/>
          </w:rPr>
          <w:fldChar w:fldCharType="separate"/>
        </w:r>
        <w:r w:rsidR="00264AB6">
          <w:rPr>
            <w:rFonts w:ascii="PT Astra Serif" w:hAnsi="PT Astra Serif"/>
            <w:noProof/>
            <w:sz w:val="28"/>
            <w:szCs w:val="28"/>
          </w:rPr>
          <w:t>2</w:t>
        </w:r>
        <w:r w:rsidRPr="00F5125A">
          <w:rPr>
            <w:rFonts w:ascii="PT Astra Serif" w:hAnsi="PT Astra Serif"/>
            <w:sz w:val="28"/>
            <w:szCs w:val="28"/>
          </w:rPr>
          <w:fldChar w:fldCharType="end"/>
        </w:r>
      </w:p>
    </w:sdtContent>
  </w:sdt>
  <w:p w14:paraId="7704F754" w14:textId="77777777" w:rsidR="00F5125A" w:rsidRDefault="00F5125A">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680"/>
    <w:rsid w:val="00005947"/>
    <w:rsid w:val="00021F1D"/>
    <w:rsid w:val="00022B14"/>
    <w:rsid w:val="000230E3"/>
    <w:rsid w:val="00026EAB"/>
    <w:rsid w:val="000310AB"/>
    <w:rsid w:val="00075C58"/>
    <w:rsid w:val="00091103"/>
    <w:rsid w:val="000C7FA5"/>
    <w:rsid w:val="00104C1A"/>
    <w:rsid w:val="00111C8C"/>
    <w:rsid w:val="001166F7"/>
    <w:rsid w:val="00151C45"/>
    <w:rsid w:val="00160330"/>
    <w:rsid w:val="0017313F"/>
    <w:rsid w:val="00177802"/>
    <w:rsid w:val="001A1E32"/>
    <w:rsid w:val="001A7116"/>
    <w:rsid w:val="001D1EAF"/>
    <w:rsid w:val="001D54B3"/>
    <w:rsid w:val="001E1B33"/>
    <w:rsid w:val="001E1EAE"/>
    <w:rsid w:val="001F37A2"/>
    <w:rsid w:val="00211846"/>
    <w:rsid w:val="00215126"/>
    <w:rsid w:val="002460EA"/>
    <w:rsid w:val="00255756"/>
    <w:rsid w:val="00264AB6"/>
    <w:rsid w:val="00295606"/>
    <w:rsid w:val="002A3AC6"/>
    <w:rsid w:val="002D40B0"/>
    <w:rsid w:val="002F65F2"/>
    <w:rsid w:val="00305858"/>
    <w:rsid w:val="00312043"/>
    <w:rsid w:val="003121AC"/>
    <w:rsid w:val="0031580D"/>
    <w:rsid w:val="003255C7"/>
    <w:rsid w:val="00342D3B"/>
    <w:rsid w:val="00347E04"/>
    <w:rsid w:val="00355519"/>
    <w:rsid w:val="003C45A8"/>
    <w:rsid w:val="003C4CAD"/>
    <w:rsid w:val="003E1F5E"/>
    <w:rsid w:val="003F1296"/>
    <w:rsid w:val="00410079"/>
    <w:rsid w:val="00431E6E"/>
    <w:rsid w:val="00456E1B"/>
    <w:rsid w:val="004663C3"/>
    <w:rsid w:val="00470775"/>
    <w:rsid w:val="00475BC4"/>
    <w:rsid w:val="004A7634"/>
    <w:rsid w:val="004B322D"/>
    <w:rsid w:val="004B4904"/>
    <w:rsid w:val="004C79B3"/>
    <w:rsid w:val="004F5B0B"/>
    <w:rsid w:val="004F74EA"/>
    <w:rsid w:val="0051225D"/>
    <w:rsid w:val="0051374F"/>
    <w:rsid w:val="0053346D"/>
    <w:rsid w:val="005455E9"/>
    <w:rsid w:val="00553D58"/>
    <w:rsid w:val="00561A7C"/>
    <w:rsid w:val="005A2A76"/>
    <w:rsid w:val="005B21B3"/>
    <w:rsid w:val="005C68FB"/>
    <w:rsid w:val="005D3577"/>
    <w:rsid w:val="005D6EBA"/>
    <w:rsid w:val="005F1C54"/>
    <w:rsid w:val="0060231B"/>
    <w:rsid w:val="00611CAE"/>
    <w:rsid w:val="00623F05"/>
    <w:rsid w:val="006303CC"/>
    <w:rsid w:val="006422DA"/>
    <w:rsid w:val="006617B1"/>
    <w:rsid w:val="006733DA"/>
    <w:rsid w:val="00676B83"/>
    <w:rsid w:val="00684662"/>
    <w:rsid w:val="006D42AA"/>
    <w:rsid w:val="006E06D3"/>
    <w:rsid w:val="006F03CE"/>
    <w:rsid w:val="00701F69"/>
    <w:rsid w:val="007249A9"/>
    <w:rsid w:val="00762F46"/>
    <w:rsid w:val="00776AAE"/>
    <w:rsid w:val="007B4331"/>
    <w:rsid w:val="007B4C88"/>
    <w:rsid w:val="007B7025"/>
    <w:rsid w:val="007D0617"/>
    <w:rsid w:val="007D307B"/>
    <w:rsid w:val="007D4114"/>
    <w:rsid w:val="00831D6C"/>
    <w:rsid w:val="00834D0D"/>
    <w:rsid w:val="008358C4"/>
    <w:rsid w:val="00844610"/>
    <w:rsid w:val="008456F5"/>
    <w:rsid w:val="008538A1"/>
    <w:rsid w:val="008644ED"/>
    <w:rsid w:val="00870A68"/>
    <w:rsid w:val="00897E31"/>
    <w:rsid w:val="008B73B6"/>
    <w:rsid w:val="008C4D48"/>
    <w:rsid w:val="00917BC2"/>
    <w:rsid w:val="009215C4"/>
    <w:rsid w:val="009361F9"/>
    <w:rsid w:val="00946BC8"/>
    <w:rsid w:val="0095641C"/>
    <w:rsid w:val="00997680"/>
    <w:rsid w:val="009A468B"/>
    <w:rsid w:val="009A5514"/>
    <w:rsid w:val="009B0A8B"/>
    <w:rsid w:val="009B7160"/>
    <w:rsid w:val="009D597A"/>
    <w:rsid w:val="00A022A3"/>
    <w:rsid w:val="00A20459"/>
    <w:rsid w:val="00A308A7"/>
    <w:rsid w:val="00A50C99"/>
    <w:rsid w:val="00A667D6"/>
    <w:rsid w:val="00A81419"/>
    <w:rsid w:val="00A834E1"/>
    <w:rsid w:val="00A86955"/>
    <w:rsid w:val="00A963FC"/>
    <w:rsid w:val="00AB418B"/>
    <w:rsid w:val="00AD606C"/>
    <w:rsid w:val="00AF0186"/>
    <w:rsid w:val="00B04D06"/>
    <w:rsid w:val="00B1040F"/>
    <w:rsid w:val="00B10E35"/>
    <w:rsid w:val="00B22A37"/>
    <w:rsid w:val="00B22B95"/>
    <w:rsid w:val="00B23FDC"/>
    <w:rsid w:val="00B42242"/>
    <w:rsid w:val="00B5774D"/>
    <w:rsid w:val="00B64072"/>
    <w:rsid w:val="00B737BC"/>
    <w:rsid w:val="00B76593"/>
    <w:rsid w:val="00B85DCB"/>
    <w:rsid w:val="00B94159"/>
    <w:rsid w:val="00B97A6B"/>
    <w:rsid w:val="00BA5B37"/>
    <w:rsid w:val="00BC622A"/>
    <w:rsid w:val="00BD386C"/>
    <w:rsid w:val="00BF503E"/>
    <w:rsid w:val="00C019F6"/>
    <w:rsid w:val="00C13B94"/>
    <w:rsid w:val="00C21C1B"/>
    <w:rsid w:val="00C21F46"/>
    <w:rsid w:val="00C239B4"/>
    <w:rsid w:val="00C272F2"/>
    <w:rsid w:val="00C511C9"/>
    <w:rsid w:val="00C51B8B"/>
    <w:rsid w:val="00C6687C"/>
    <w:rsid w:val="00C7035E"/>
    <w:rsid w:val="00C71328"/>
    <w:rsid w:val="00C80514"/>
    <w:rsid w:val="00CA16AA"/>
    <w:rsid w:val="00CA7DD8"/>
    <w:rsid w:val="00CC4570"/>
    <w:rsid w:val="00D21AD5"/>
    <w:rsid w:val="00D21DAD"/>
    <w:rsid w:val="00D468BD"/>
    <w:rsid w:val="00D54C0B"/>
    <w:rsid w:val="00DA2384"/>
    <w:rsid w:val="00DB2247"/>
    <w:rsid w:val="00DB364F"/>
    <w:rsid w:val="00E249D8"/>
    <w:rsid w:val="00E7406E"/>
    <w:rsid w:val="00E74995"/>
    <w:rsid w:val="00E76B4F"/>
    <w:rsid w:val="00E8633C"/>
    <w:rsid w:val="00EC0729"/>
    <w:rsid w:val="00EE2105"/>
    <w:rsid w:val="00EE6B1D"/>
    <w:rsid w:val="00EE7228"/>
    <w:rsid w:val="00F16D88"/>
    <w:rsid w:val="00F35346"/>
    <w:rsid w:val="00F36B67"/>
    <w:rsid w:val="00F47FBA"/>
    <w:rsid w:val="00F5125A"/>
    <w:rsid w:val="00F56E9B"/>
    <w:rsid w:val="00F91481"/>
    <w:rsid w:val="00F9259E"/>
    <w:rsid w:val="00FA1A3F"/>
    <w:rsid w:val="00FA49D8"/>
    <w:rsid w:val="00FA7C41"/>
    <w:rsid w:val="00FB3F7B"/>
    <w:rsid w:val="00FB428C"/>
    <w:rsid w:val="00FD7C13"/>
    <w:rsid w:val="00FE59C3"/>
    <w:rsid w:val="00FE5B07"/>
    <w:rsid w:val="00FF1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2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7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255756"/>
    <w:pPr>
      <w:ind w:hanging="570"/>
      <w:jc w:val="both"/>
    </w:pPr>
    <w:rPr>
      <w:sz w:val="28"/>
    </w:rPr>
  </w:style>
  <w:style w:type="character" w:customStyle="1" w:styleId="a4">
    <w:name w:val="Основной текст с отступом Знак"/>
    <w:basedOn w:val="a0"/>
    <w:link w:val="a3"/>
    <w:semiHidden/>
    <w:rsid w:val="00255756"/>
    <w:rPr>
      <w:rFonts w:ascii="Times New Roman" w:eastAsia="Times New Roman" w:hAnsi="Times New Roman" w:cs="Times New Roman"/>
      <w:sz w:val="28"/>
      <w:szCs w:val="24"/>
      <w:lang w:eastAsia="ru-RU"/>
    </w:rPr>
  </w:style>
  <w:style w:type="paragraph" w:customStyle="1" w:styleId="ConsPlusTitle">
    <w:name w:val="ConsPlusTitle"/>
    <w:uiPriority w:val="99"/>
    <w:rsid w:val="0025575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Title"/>
    <w:basedOn w:val="a"/>
    <w:link w:val="a6"/>
    <w:qFormat/>
    <w:rsid w:val="004C79B3"/>
    <w:pPr>
      <w:jc w:val="center"/>
    </w:pPr>
    <w:rPr>
      <w:b/>
      <w:bCs/>
    </w:rPr>
  </w:style>
  <w:style w:type="character" w:customStyle="1" w:styleId="a6">
    <w:name w:val="Название Знак"/>
    <w:basedOn w:val="a0"/>
    <w:link w:val="a5"/>
    <w:rsid w:val="004C79B3"/>
    <w:rPr>
      <w:rFonts w:ascii="Times New Roman" w:eastAsia="Times New Roman" w:hAnsi="Times New Roman" w:cs="Times New Roman"/>
      <w:b/>
      <w:bCs/>
      <w:sz w:val="24"/>
      <w:szCs w:val="24"/>
      <w:lang w:eastAsia="ru-RU"/>
    </w:rPr>
  </w:style>
  <w:style w:type="paragraph" w:customStyle="1" w:styleId="ConsPlusNormal">
    <w:name w:val="ConsPlusNormal"/>
    <w:rsid w:val="00FF1B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B94159"/>
    <w:rPr>
      <w:rFonts w:ascii="Segoe UI" w:hAnsi="Segoe UI" w:cs="Segoe UI"/>
      <w:sz w:val="18"/>
      <w:szCs w:val="18"/>
    </w:rPr>
  </w:style>
  <w:style w:type="character" w:customStyle="1" w:styleId="a8">
    <w:name w:val="Текст выноски Знак"/>
    <w:basedOn w:val="a0"/>
    <w:link w:val="a7"/>
    <w:uiPriority w:val="99"/>
    <w:semiHidden/>
    <w:rsid w:val="00B94159"/>
    <w:rPr>
      <w:rFonts w:ascii="Segoe UI" w:eastAsia="Times New Roman" w:hAnsi="Segoe UI" w:cs="Segoe UI"/>
      <w:sz w:val="18"/>
      <w:szCs w:val="18"/>
      <w:lang w:eastAsia="ru-RU"/>
    </w:rPr>
  </w:style>
  <w:style w:type="paragraph" w:styleId="3">
    <w:name w:val="Body Text Indent 3"/>
    <w:basedOn w:val="a"/>
    <w:link w:val="30"/>
    <w:uiPriority w:val="99"/>
    <w:semiHidden/>
    <w:unhideWhenUsed/>
    <w:rsid w:val="000310AB"/>
    <w:pPr>
      <w:spacing w:after="120"/>
      <w:ind w:left="283"/>
    </w:pPr>
    <w:rPr>
      <w:sz w:val="16"/>
      <w:szCs w:val="16"/>
    </w:rPr>
  </w:style>
  <w:style w:type="character" w:customStyle="1" w:styleId="30">
    <w:name w:val="Основной текст с отступом 3 Знак"/>
    <w:basedOn w:val="a0"/>
    <w:link w:val="3"/>
    <w:uiPriority w:val="99"/>
    <w:semiHidden/>
    <w:rsid w:val="000310AB"/>
    <w:rPr>
      <w:rFonts w:ascii="Times New Roman" w:eastAsia="Times New Roman" w:hAnsi="Times New Roman" w:cs="Times New Roman"/>
      <w:sz w:val="16"/>
      <w:szCs w:val="16"/>
      <w:lang w:eastAsia="ru-RU"/>
    </w:rPr>
  </w:style>
  <w:style w:type="character" w:styleId="a9">
    <w:name w:val="Hyperlink"/>
    <w:basedOn w:val="a0"/>
    <w:uiPriority w:val="99"/>
    <w:unhideWhenUsed/>
    <w:rsid w:val="003121AC"/>
    <w:rPr>
      <w:color w:val="0563C1" w:themeColor="hyperlink"/>
      <w:u w:val="single"/>
    </w:rPr>
  </w:style>
  <w:style w:type="paragraph" w:styleId="aa">
    <w:name w:val="header"/>
    <w:basedOn w:val="a"/>
    <w:link w:val="ab"/>
    <w:uiPriority w:val="99"/>
    <w:unhideWhenUsed/>
    <w:rsid w:val="00F5125A"/>
    <w:pPr>
      <w:tabs>
        <w:tab w:val="center" w:pos="4677"/>
        <w:tab w:val="right" w:pos="9355"/>
      </w:tabs>
    </w:pPr>
  </w:style>
  <w:style w:type="character" w:customStyle="1" w:styleId="ab">
    <w:name w:val="Верхний колонтитул Знак"/>
    <w:basedOn w:val="a0"/>
    <w:link w:val="aa"/>
    <w:uiPriority w:val="99"/>
    <w:rsid w:val="00F5125A"/>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5125A"/>
    <w:pPr>
      <w:tabs>
        <w:tab w:val="center" w:pos="4677"/>
        <w:tab w:val="right" w:pos="9355"/>
      </w:tabs>
    </w:pPr>
  </w:style>
  <w:style w:type="character" w:customStyle="1" w:styleId="ad">
    <w:name w:val="Нижний колонтитул Знак"/>
    <w:basedOn w:val="a0"/>
    <w:link w:val="ac"/>
    <w:uiPriority w:val="99"/>
    <w:rsid w:val="00F5125A"/>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21512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7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255756"/>
    <w:pPr>
      <w:ind w:hanging="570"/>
      <w:jc w:val="both"/>
    </w:pPr>
    <w:rPr>
      <w:sz w:val="28"/>
    </w:rPr>
  </w:style>
  <w:style w:type="character" w:customStyle="1" w:styleId="a4">
    <w:name w:val="Основной текст с отступом Знак"/>
    <w:basedOn w:val="a0"/>
    <w:link w:val="a3"/>
    <w:semiHidden/>
    <w:rsid w:val="00255756"/>
    <w:rPr>
      <w:rFonts w:ascii="Times New Roman" w:eastAsia="Times New Roman" w:hAnsi="Times New Roman" w:cs="Times New Roman"/>
      <w:sz w:val="28"/>
      <w:szCs w:val="24"/>
      <w:lang w:eastAsia="ru-RU"/>
    </w:rPr>
  </w:style>
  <w:style w:type="paragraph" w:customStyle="1" w:styleId="ConsPlusTitle">
    <w:name w:val="ConsPlusTitle"/>
    <w:uiPriority w:val="99"/>
    <w:rsid w:val="0025575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Title"/>
    <w:basedOn w:val="a"/>
    <w:link w:val="a6"/>
    <w:qFormat/>
    <w:rsid w:val="004C79B3"/>
    <w:pPr>
      <w:jc w:val="center"/>
    </w:pPr>
    <w:rPr>
      <w:b/>
      <w:bCs/>
    </w:rPr>
  </w:style>
  <w:style w:type="character" w:customStyle="1" w:styleId="a6">
    <w:name w:val="Название Знак"/>
    <w:basedOn w:val="a0"/>
    <w:link w:val="a5"/>
    <w:rsid w:val="004C79B3"/>
    <w:rPr>
      <w:rFonts w:ascii="Times New Roman" w:eastAsia="Times New Roman" w:hAnsi="Times New Roman" w:cs="Times New Roman"/>
      <w:b/>
      <w:bCs/>
      <w:sz w:val="24"/>
      <w:szCs w:val="24"/>
      <w:lang w:eastAsia="ru-RU"/>
    </w:rPr>
  </w:style>
  <w:style w:type="paragraph" w:customStyle="1" w:styleId="ConsPlusNormal">
    <w:name w:val="ConsPlusNormal"/>
    <w:rsid w:val="00FF1B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B94159"/>
    <w:rPr>
      <w:rFonts w:ascii="Segoe UI" w:hAnsi="Segoe UI" w:cs="Segoe UI"/>
      <w:sz w:val="18"/>
      <w:szCs w:val="18"/>
    </w:rPr>
  </w:style>
  <w:style w:type="character" w:customStyle="1" w:styleId="a8">
    <w:name w:val="Текст выноски Знак"/>
    <w:basedOn w:val="a0"/>
    <w:link w:val="a7"/>
    <w:uiPriority w:val="99"/>
    <w:semiHidden/>
    <w:rsid w:val="00B94159"/>
    <w:rPr>
      <w:rFonts w:ascii="Segoe UI" w:eastAsia="Times New Roman" w:hAnsi="Segoe UI" w:cs="Segoe UI"/>
      <w:sz w:val="18"/>
      <w:szCs w:val="18"/>
      <w:lang w:eastAsia="ru-RU"/>
    </w:rPr>
  </w:style>
  <w:style w:type="paragraph" w:styleId="3">
    <w:name w:val="Body Text Indent 3"/>
    <w:basedOn w:val="a"/>
    <w:link w:val="30"/>
    <w:uiPriority w:val="99"/>
    <w:semiHidden/>
    <w:unhideWhenUsed/>
    <w:rsid w:val="000310AB"/>
    <w:pPr>
      <w:spacing w:after="120"/>
      <w:ind w:left="283"/>
    </w:pPr>
    <w:rPr>
      <w:sz w:val="16"/>
      <w:szCs w:val="16"/>
    </w:rPr>
  </w:style>
  <w:style w:type="character" w:customStyle="1" w:styleId="30">
    <w:name w:val="Основной текст с отступом 3 Знак"/>
    <w:basedOn w:val="a0"/>
    <w:link w:val="3"/>
    <w:uiPriority w:val="99"/>
    <w:semiHidden/>
    <w:rsid w:val="000310AB"/>
    <w:rPr>
      <w:rFonts w:ascii="Times New Roman" w:eastAsia="Times New Roman" w:hAnsi="Times New Roman" w:cs="Times New Roman"/>
      <w:sz w:val="16"/>
      <w:szCs w:val="16"/>
      <w:lang w:eastAsia="ru-RU"/>
    </w:rPr>
  </w:style>
  <w:style w:type="character" w:styleId="a9">
    <w:name w:val="Hyperlink"/>
    <w:basedOn w:val="a0"/>
    <w:uiPriority w:val="99"/>
    <w:unhideWhenUsed/>
    <w:rsid w:val="003121AC"/>
    <w:rPr>
      <w:color w:val="0563C1" w:themeColor="hyperlink"/>
      <w:u w:val="single"/>
    </w:rPr>
  </w:style>
  <w:style w:type="paragraph" w:styleId="aa">
    <w:name w:val="header"/>
    <w:basedOn w:val="a"/>
    <w:link w:val="ab"/>
    <w:uiPriority w:val="99"/>
    <w:unhideWhenUsed/>
    <w:rsid w:val="00F5125A"/>
    <w:pPr>
      <w:tabs>
        <w:tab w:val="center" w:pos="4677"/>
        <w:tab w:val="right" w:pos="9355"/>
      </w:tabs>
    </w:pPr>
  </w:style>
  <w:style w:type="character" w:customStyle="1" w:styleId="ab">
    <w:name w:val="Верхний колонтитул Знак"/>
    <w:basedOn w:val="a0"/>
    <w:link w:val="aa"/>
    <w:uiPriority w:val="99"/>
    <w:rsid w:val="00F5125A"/>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5125A"/>
    <w:pPr>
      <w:tabs>
        <w:tab w:val="center" w:pos="4677"/>
        <w:tab w:val="right" w:pos="9355"/>
      </w:tabs>
    </w:pPr>
  </w:style>
  <w:style w:type="character" w:customStyle="1" w:styleId="ad">
    <w:name w:val="Нижний колонтитул Знак"/>
    <w:basedOn w:val="a0"/>
    <w:link w:val="ac"/>
    <w:uiPriority w:val="99"/>
    <w:rsid w:val="00F5125A"/>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215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51573">
      <w:bodyDiv w:val="1"/>
      <w:marLeft w:val="0"/>
      <w:marRight w:val="0"/>
      <w:marTop w:val="0"/>
      <w:marBottom w:val="0"/>
      <w:divBdr>
        <w:top w:val="none" w:sz="0" w:space="0" w:color="auto"/>
        <w:left w:val="none" w:sz="0" w:space="0" w:color="auto"/>
        <w:bottom w:val="none" w:sz="0" w:space="0" w:color="auto"/>
        <w:right w:val="none" w:sz="0" w:space="0" w:color="auto"/>
      </w:divBdr>
    </w:div>
    <w:div w:id="717508649">
      <w:bodyDiv w:val="1"/>
      <w:marLeft w:val="0"/>
      <w:marRight w:val="0"/>
      <w:marTop w:val="0"/>
      <w:marBottom w:val="0"/>
      <w:divBdr>
        <w:top w:val="none" w:sz="0" w:space="0" w:color="auto"/>
        <w:left w:val="none" w:sz="0" w:space="0" w:color="auto"/>
        <w:bottom w:val="none" w:sz="0" w:space="0" w:color="auto"/>
        <w:right w:val="none" w:sz="0" w:space="0" w:color="auto"/>
      </w:divBdr>
    </w:div>
    <w:div w:id="921842092">
      <w:bodyDiv w:val="1"/>
      <w:marLeft w:val="0"/>
      <w:marRight w:val="0"/>
      <w:marTop w:val="0"/>
      <w:marBottom w:val="0"/>
      <w:divBdr>
        <w:top w:val="none" w:sz="0" w:space="0" w:color="auto"/>
        <w:left w:val="none" w:sz="0" w:space="0" w:color="auto"/>
        <w:bottom w:val="none" w:sz="0" w:space="0" w:color="auto"/>
        <w:right w:val="none" w:sz="0" w:space="0" w:color="auto"/>
      </w:divBdr>
    </w:div>
    <w:div w:id="1083989950">
      <w:bodyDiv w:val="1"/>
      <w:marLeft w:val="0"/>
      <w:marRight w:val="0"/>
      <w:marTop w:val="0"/>
      <w:marBottom w:val="0"/>
      <w:divBdr>
        <w:top w:val="none" w:sz="0" w:space="0" w:color="auto"/>
        <w:left w:val="none" w:sz="0" w:space="0" w:color="auto"/>
        <w:bottom w:val="none" w:sz="0" w:space="0" w:color="auto"/>
        <w:right w:val="none" w:sz="0" w:space="0" w:color="auto"/>
      </w:divBdr>
    </w:div>
    <w:div w:id="1407148675">
      <w:bodyDiv w:val="1"/>
      <w:marLeft w:val="0"/>
      <w:marRight w:val="0"/>
      <w:marTop w:val="0"/>
      <w:marBottom w:val="0"/>
      <w:divBdr>
        <w:top w:val="none" w:sz="0" w:space="0" w:color="auto"/>
        <w:left w:val="none" w:sz="0" w:space="0" w:color="auto"/>
        <w:bottom w:val="none" w:sz="0" w:space="0" w:color="auto"/>
        <w:right w:val="none" w:sz="0" w:space="0" w:color="auto"/>
      </w:divBdr>
    </w:div>
    <w:div w:id="147891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24955CEB67AB56DB4B0748F504A046B9D50A480EC787BCB9F8708C652F29977B161366AF46D3E967C256142DJ763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FF24955CEB67AB56DB4B0748F504A046B9D50A480EC787BCB9F8708C652F299769164B68A847CFE23B8D104122736609371D463388AEJE6EK" TargetMode="External"/><Relationship Id="rId4" Type="http://schemas.openxmlformats.org/officeDocument/2006/relationships/settings" Target="settings.xml"/><Relationship Id="rId9" Type="http://schemas.openxmlformats.org/officeDocument/2006/relationships/hyperlink" Target="consultantplus://offline/ref=FF24955CEB67AB56DB4B1945E368FE4CBCDB53440DC58DECE4A72BD1322623C02E59123AEB10C0E96CC2541C31716515J36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DADD8-7C81-4A9B-814B-B995370D6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616</Words>
  <Characters>3515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dc:creator>
  <cp:lastModifiedBy>Бабужин Олег Адыхамович</cp:lastModifiedBy>
  <cp:revision>4</cp:revision>
  <cp:lastPrinted>2021-02-09T12:35:00Z</cp:lastPrinted>
  <dcterms:created xsi:type="dcterms:W3CDTF">2021-02-12T07:47:00Z</dcterms:created>
  <dcterms:modified xsi:type="dcterms:W3CDTF">2021-02-12T08:05:00Z</dcterms:modified>
</cp:coreProperties>
</file>